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38" w:type="dxa"/>
        <w:tblInd w:w="-3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269"/>
        <w:gridCol w:w="5269"/>
      </w:tblGrid>
      <w:tr w:rsidR="00727A92" w:rsidRPr="00727A92" w:rsidTr="00BF10A2">
        <w:trPr>
          <w:trHeight w:val="567"/>
        </w:trPr>
        <w:tc>
          <w:tcPr>
            <w:tcW w:w="5269" w:type="dxa"/>
            <w:shd w:val="clear" w:color="auto" w:fill="auto"/>
          </w:tcPr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438821CE" wp14:editId="5885A45E">
                  <wp:extent cx="3204845" cy="775335"/>
                  <wp:effectExtent l="0" t="0" r="0" b="5715"/>
                  <wp:docPr id="1" name="Obrázok 1" descr="or hazz roznav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 descr="or hazz roznav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84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9" w:type="dxa"/>
          </w:tcPr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                      </w:t>
            </w:r>
          </w:p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lang w:eastAsia="sk-SK"/>
              </w:rPr>
              <w:t xml:space="preserve">     </w:t>
            </w:r>
          </w:p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lang w:eastAsia="sk-SK"/>
              </w:rPr>
              <w:t xml:space="preserve">    Šafárikova 63, 048 01 Rožňava</w:t>
            </w:r>
          </w:p>
        </w:tc>
      </w:tr>
    </w:tbl>
    <w:p w:rsidR="00727A92" w:rsidRPr="00727A92" w:rsidRDefault="00727A92" w:rsidP="00727A92">
      <w:p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sz w:val="28"/>
          <w:szCs w:val="20"/>
          <w:lang w:eastAsia="sk-SK"/>
        </w:rPr>
        <w:t>––––––––––––––––––––––––––––––––––––––––––––––––––––––––––––––––––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ind w:left="3540" w:right="-56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44"/>
          <w:szCs w:val="44"/>
          <w:lang w:eastAsia="sk-SK"/>
        </w:rPr>
        <w:t>•</w:t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44"/>
          <w:szCs w:val="44"/>
          <w:lang w:eastAsia="sk-SK"/>
        </w:rPr>
        <w:t>•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</w:t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727A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Podľa rozdeľovníka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ind w:left="5220" w:hanging="36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44"/>
          <w:szCs w:val="44"/>
          <w:lang w:eastAsia="sk-SK"/>
        </w:rPr>
        <w:t>•</w:t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36"/>
          <w:szCs w:val="36"/>
          <w:lang w:eastAsia="sk-SK"/>
        </w:rPr>
        <w:tab/>
      </w:r>
      <w:r w:rsidRPr="00727A92">
        <w:rPr>
          <w:rFonts w:ascii="Times New Roman" w:eastAsia="Times New Roman" w:hAnsi="Times New Roman" w:cs="Times New Roman"/>
          <w:sz w:val="44"/>
          <w:szCs w:val="44"/>
          <w:lang w:eastAsia="sk-SK"/>
        </w:rPr>
        <w:t>•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sk-SK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2380"/>
        <w:gridCol w:w="2381"/>
        <w:gridCol w:w="2381"/>
        <w:gridCol w:w="2381"/>
      </w:tblGrid>
      <w:tr w:rsidR="00727A92" w:rsidRPr="00727A92" w:rsidTr="00BF10A2">
        <w:trPr>
          <w:trHeight w:val="186"/>
        </w:trPr>
        <w:tc>
          <w:tcPr>
            <w:tcW w:w="9523" w:type="dxa"/>
            <w:gridSpan w:val="4"/>
          </w:tcPr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>Váš list číslo/zo dňa</w:t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  <w:t>Naše číslo</w:t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  <w:t>Vybavuje/linka</w:t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</w:r>
            <w:r w:rsidRPr="00727A9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  <w:tab/>
              <w:t xml:space="preserve">          OR HaZZ v Rožňave</w:t>
            </w:r>
          </w:p>
        </w:tc>
      </w:tr>
      <w:tr w:rsidR="00727A92" w:rsidRPr="00727A92" w:rsidTr="00BF10A2">
        <w:tc>
          <w:tcPr>
            <w:tcW w:w="2380" w:type="dxa"/>
          </w:tcPr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</w:p>
        </w:tc>
        <w:tc>
          <w:tcPr>
            <w:tcW w:w="2381" w:type="dxa"/>
          </w:tcPr>
          <w:p w:rsidR="00727A92" w:rsidRPr="00727A92" w:rsidRDefault="00727A92" w:rsidP="0079741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ORHZ-RV1-</w:t>
            </w:r>
            <w:r w:rsidR="0079741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181</w:t>
            </w:r>
            <w:r w:rsidRPr="00727A9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/20</w:t>
            </w:r>
            <w:r w:rsidR="00797416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2381" w:type="dxa"/>
          </w:tcPr>
          <w:p w:rsidR="00727A92" w:rsidRPr="00727A92" w:rsidRDefault="00727A92" w:rsidP="00727A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727A9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npor. Eva Macejková</w:t>
            </w:r>
          </w:p>
        </w:tc>
        <w:tc>
          <w:tcPr>
            <w:tcW w:w="2381" w:type="dxa"/>
          </w:tcPr>
          <w:p w:rsidR="00727A92" w:rsidRPr="00727A92" w:rsidRDefault="00797416" w:rsidP="0079741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22</w:t>
            </w:r>
            <w:r w:rsidR="00727A92" w:rsidRPr="00727A9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3</w:t>
            </w:r>
            <w:r w:rsidR="00727A92" w:rsidRPr="00727A92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.2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022</w:t>
            </w:r>
          </w:p>
        </w:tc>
      </w:tr>
    </w:tbl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Vec</w:t>
      </w:r>
    </w:p>
    <w:p w:rsidR="00727A92" w:rsidRPr="00727A92" w:rsidRDefault="00727A92" w:rsidP="00727A92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Vyhlásenie času zvýšeného nebezpečenstva vzniku požiarov</w:t>
      </w:r>
    </w:p>
    <w:p w:rsidR="00727A92" w:rsidRPr="00727A92" w:rsidRDefault="00727A92" w:rsidP="00727A92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Okresné riaditeľstvo Hasičského a záchranný zboru  v Rožňave  v súlade  s § 4 písm. b)                        a s § 21 písm. a) v nadväznosti na § 21 písm. o) zákona č. 314/2001 Z. z.   o ochrane pred požiarmi    v znení neskorších predpisov a s § 2 ods. 1 vyhlášky Ministerstva vnútra Slovenskej republiky                   č. 121/2002 Z. z. o požiarnej prevencii v znení neskorších predpisov 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 Y H L A S U J E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ČAS ZVÝŠENÉHO NEBEZPEČENSTVA VZNIKU POŽIAROV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0"/>
          <w:lang w:eastAsia="sk-SK"/>
        </w:rPr>
        <w:t>na lesných pozemkoch a v ich ochrannom pásme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 územnom obvode okresu Rožňava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</w:pPr>
    </w:p>
    <w:p w:rsidR="00727A92" w:rsidRPr="00727A92" w:rsidRDefault="00797416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od  23</w:t>
      </w:r>
      <w:r w:rsidR="00727A92"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="00727A92"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22</w:t>
      </w:r>
      <w:r w:rsidR="00727A92"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od. 07</w:t>
      </w:r>
      <w:r w:rsidR="00727A92" w:rsidRPr="00727A92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sk-SK"/>
        </w:rPr>
        <w:t xml:space="preserve">00 </w:t>
      </w:r>
      <w:r w:rsidR="00727A92" w:rsidRPr="00727A9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hod.  do odvolania.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V čase zvýšeného nebezpečenstva vzniku požiarov je každý povinný dodržiavať zásady protipožiarnej bezpečnosti.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Fyzickým osobám sa podľa § 14 ods. 2  písm. a), b) a c) zákona č. 314/2001 Z. z. o ochrane pred požiarmi v znení neskorších predpisov na lesných pozemkoch  </w:t>
      </w:r>
      <w:r w:rsidRPr="00727A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z a k a z u j e</w:t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najmä:</w:t>
      </w:r>
    </w:p>
    <w:p w:rsidR="00727A92" w:rsidRPr="00727A92" w:rsidRDefault="00727A92" w:rsidP="00727A92">
      <w:pPr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fajčiť, odhadzovať horiace alebo tlejúce predmety, alebo používať otvorený plameň na miestach so zvýšeným nebezpečenstvom vzniku požiaru,</w:t>
      </w:r>
    </w:p>
    <w:p w:rsidR="00727A92" w:rsidRPr="00727A92" w:rsidRDefault="00727A92" w:rsidP="00727A92">
      <w:pPr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vypaľovať porasty bylín, kríkov, stromov, krovie, slamu a iný biologický odpad.</w:t>
      </w:r>
    </w:p>
    <w:p w:rsidR="00727A92" w:rsidRPr="00727A92" w:rsidRDefault="00727A92" w:rsidP="00727A92">
      <w:pPr>
        <w:numPr>
          <w:ilvl w:val="0"/>
          <w:numId w:val="1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zakladať oheň v priestoroch alebo na miestach, kde môže dôjsť k jeho rozšíreniu,</w:t>
      </w:r>
    </w:p>
    <w:p w:rsidR="00727A92" w:rsidRPr="00727A92" w:rsidRDefault="00727A92" w:rsidP="00727A92">
      <w:pPr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Vlastníci, správcovia alebo užívatelia lesných pozemkov v súvislosti s ochranou lesa pred požiarom sú podľa § 4 písm. p) zákona č. 314/2001 Z. z. o ochrane pred požiarmi  v znení neskorších predpisov a podľa § 10 vyhlášky Ministerstva vnútra Slovenskej republiky č. 121/2002 Z. z.                     o požiarnej prevencii v znení neskorších predpisov </w:t>
      </w:r>
      <w:r w:rsidRPr="00727A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 o v i n </w:t>
      </w:r>
      <w:proofErr w:type="spellStart"/>
      <w:r w:rsidRPr="00727A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n</w:t>
      </w:r>
      <w:proofErr w:type="spellEnd"/>
      <w:r w:rsidRPr="00727A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í</w:t>
      </w: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najmä:</w:t>
      </w:r>
    </w:p>
    <w:p w:rsidR="00727A92" w:rsidRPr="00727A92" w:rsidRDefault="00727A92" w:rsidP="00727A9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 zákaz spaľovania horľavých látok na lesných pozemkoch a v ich ochrannom pásme</w:t>
      </w:r>
    </w:p>
    <w:p w:rsidR="00727A92" w:rsidRPr="00727A92" w:rsidRDefault="00727A92" w:rsidP="00727A9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zabezpečovať v lesoch hliadkovaciu činnosť; pre osoby vykonávajúce hliadkovaciu činnosť vypracúvať časový harmonogram s určením trasy pochôdzok a s uvedením konkrétnych časov a miest, kde sa má hliadkovacia služba v danom čase nachádzať; zabezpečiť jej vhodný systém spojenia s ohlasovňou požiarov,</w:t>
      </w:r>
    </w:p>
    <w:p w:rsidR="00727A92" w:rsidRPr="00727A92" w:rsidRDefault="00727A92" w:rsidP="00727A9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zabezpečiť umiestnenie potrebného množstva protipožiarneho náradia na určenom mieste v závislosti od plochy lesných porastov,</w:t>
      </w:r>
    </w:p>
    <w:p w:rsidR="00727A92" w:rsidRPr="00727A92" w:rsidRDefault="00727A92" w:rsidP="00727A9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udržiavať existujúce prejazdové cesty, zvážnice a zdroje vody v stave, ktorý umožňuje bezproblémový príjazd hasičských jednotiek a ich využitie na účinný zásah,</w:t>
      </w:r>
    </w:p>
    <w:p w:rsidR="00727A92" w:rsidRPr="00727A92" w:rsidRDefault="00727A92" w:rsidP="00727A92">
      <w:pPr>
        <w:numPr>
          <w:ilvl w:val="0"/>
          <w:numId w:val="2"/>
        </w:numPr>
        <w:tabs>
          <w:tab w:val="clear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prijímať osobitné opatrenia pre priestory postihnuté kalamitou, zamerané najmä na:</w:t>
      </w:r>
    </w:p>
    <w:p w:rsidR="00727A92" w:rsidRPr="00727A92" w:rsidRDefault="00727A92" w:rsidP="00727A92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urýchlené odstraňovanie dreva a ďalšieho horľavého odpadu z blízkosti objektov,</w:t>
      </w:r>
    </w:p>
    <w:p w:rsidR="00727A92" w:rsidRPr="00727A92" w:rsidRDefault="00727A92" w:rsidP="00727A92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vytváranie rozčleňovacích pásov na zabránenie šírenia požiaru,</w:t>
      </w:r>
    </w:p>
    <w:p w:rsidR="00727A92" w:rsidRPr="00727A92" w:rsidRDefault="00727A92" w:rsidP="00727A92">
      <w:pPr>
        <w:numPr>
          <w:ilvl w:val="0"/>
          <w:numId w:val="3"/>
        </w:num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prednostné zabezpečenie prejazdnosti lesných ciest a zvážnic pre hasičskú techniku,</w:t>
      </w:r>
    </w:p>
    <w:p w:rsidR="00727A92" w:rsidRPr="00727A92" w:rsidRDefault="00727A92" w:rsidP="00727A92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vybaviť prenosnými hasiacimi prístrojmi pracovné stroje, napríklad lesné kolesové traktory, </w:t>
      </w:r>
      <w:proofErr w:type="spellStart"/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harvestory</w:t>
      </w:r>
      <w:proofErr w:type="spellEnd"/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iné vozidlá, ktoré sa používajú na spracovanie dreva a zvyškov po ťažbe.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27A92" w:rsidRPr="00727A92" w:rsidRDefault="00727A92" w:rsidP="00727A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</w:pPr>
      <w:r w:rsidRPr="00727A92"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  <w:t>Riaditeľ</w:t>
      </w:r>
    </w:p>
    <w:p w:rsidR="00727A92" w:rsidRPr="00727A92" w:rsidRDefault="00727A92" w:rsidP="00727A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</w:pPr>
      <w:r w:rsidRPr="00727A92"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  <w:t>Okresného riaditeľstva</w:t>
      </w:r>
    </w:p>
    <w:p w:rsidR="00727A92" w:rsidRPr="00727A92" w:rsidRDefault="00727A92" w:rsidP="00727A92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</w:pPr>
      <w:r w:rsidRPr="00727A92">
        <w:rPr>
          <w:rFonts w:ascii="Times New Roman" w:eastAsia="Times New Roman" w:hAnsi="Times New Roman" w:cs="Times New Roman"/>
          <w:color w:val="000000"/>
          <w:sz w:val="24"/>
          <w:szCs w:val="23"/>
          <w:lang w:eastAsia="sk-SK"/>
        </w:rPr>
        <w:t>Hasičského a záchranného zboru v Rožňave</w:t>
      </w:r>
    </w:p>
    <w:p w:rsidR="00727A92" w:rsidRPr="00727A92" w:rsidRDefault="00727A92" w:rsidP="00727A92">
      <w:pPr>
        <w:autoSpaceDE w:val="0"/>
        <w:autoSpaceDN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pplk. Ing. Martin Kaprál</w:t>
      </w:r>
      <w:r w:rsidR="00C50D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v.r.</w:t>
      </w:r>
      <w:bookmarkStart w:id="0" w:name="_GoBack"/>
      <w:bookmarkEnd w:id="0"/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F195A" w:rsidRPr="00727A92" w:rsidRDefault="007F195A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727A92" w:rsidRPr="00727A92" w:rsidRDefault="00727A92" w:rsidP="00727A9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sk-SK"/>
        </w:rPr>
      </w:pPr>
    </w:p>
    <w:p w:rsidR="00E47F9E" w:rsidRPr="007F195A" w:rsidRDefault="00727A92" w:rsidP="007F195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27A92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sectPr w:rsidR="00E47F9E" w:rsidRPr="007F195A" w:rsidSect="002622EB">
      <w:pgSz w:w="11906" w:h="16838"/>
      <w:pgMar w:top="1418" w:right="851" w:bottom="851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1251"/>
    <w:multiLevelType w:val="hybridMultilevel"/>
    <w:tmpl w:val="E070D678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BB2E07"/>
    <w:multiLevelType w:val="hybridMultilevel"/>
    <w:tmpl w:val="0BECD52E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DD0A2F"/>
    <w:multiLevelType w:val="hybridMultilevel"/>
    <w:tmpl w:val="A54CCF0C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C66C3"/>
    <w:multiLevelType w:val="hybridMultilevel"/>
    <w:tmpl w:val="275A00D2"/>
    <w:lvl w:ilvl="0" w:tplc="5EC41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79"/>
    <w:rsid w:val="00445319"/>
    <w:rsid w:val="00727A92"/>
    <w:rsid w:val="00797416"/>
    <w:rsid w:val="007F195A"/>
    <w:rsid w:val="008237CB"/>
    <w:rsid w:val="00C50DA8"/>
    <w:rsid w:val="00CA4965"/>
    <w:rsid w:val="00E47F9E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1E3B8-FC1F-44AB-98A2-90954177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F1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19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Macejková</dc:creator>
  <cp:keywords/>
  <dc:description/>
  <cp:lastModifiedBy>Eva Macejková</cp:lastModifiedBy>
  <cp:revision>7</cp:revision>
  <cp:lastPrinted>2022-03-22T12:26:00Z</cp:lastPrinted>
  <dcterms:created xsi:type="dcterms:W3CDTF">2022-03-22T12:15:00Z</dcterms:created>
  <dcterms:modified xsi:type="dcterms:W3CDTF">2022-03-22T14:24:00Z</dcterms:modified>
</cp:coreProperties>
</file>