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4B" w:rsidRDefault="00AA554B" w:rsidP="00AA554B">
      <w:pPr>
        <w:tabs>
          <w:tab w:val="left" w:pos="0"/>
        </w:tabs>
        <w:jc w:val="center"/>
        <w:rPr>
          <w:b/>
          <w:sz w:val="28"/>
          <w:szCs w:val="28"/>
          <w:lang w:eastAsia="cs-CZ"/>
        </w:rPr>
      </w:pPr>
      <w:r>
        <w:rPr>
          <w:b/>
          <w:lang w:eastAsia="cs-CZ"/>
        </w:rPr>
        <w:t xml:space="preserve">   </w:t>
      </w:r>
      <w:r>
        <w:rPr>
          <w:b/>
          <w:sz w:val="28"/>
          <w:szCs w:val="28"/>
          <w:lang w:eastAsia="cs-CZ"/>
        </w:rPr>
        <w:t>OKRESNÉ RIADITEĽSTVO</w:t>
      </w:r>
    </w:p>
    <w:p w:rsidR="00AA554B" w:rsidRDefault="00AA554B" w:rsidP="00AA554B">
      <w:pPr>
        <w:tabs>
          <w:tab w:val="left" w:pos="0"/>
        </w:tabs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 HASIČSKÉHO A ZÁCHRANNÉHO ZBORU V ROŽŇAVE</w:t>
      </w:r>
    </w:p>
    <w:p w:rsidR="00AA554B" w:rsidRDefault="00AA554B" w:rsidP="00AA554B">
      <w:pPr>
        <w:tabs>
          <w:tab w:val="left" w:pos="342"/>
          <w:tab w:val="left" w:pos="1368"/>
        </w:tabs>
        <w:jc w:val="center"/>
        <w:rPr>
          <w:lang w:eastAsia="cs-CZ"/>
        </w:rPr>
      </w:pPr>
      <w:r>
        <w:rPr>
          <w:lang w:eastAsia="cs-CZ"/>
        </w:rPr>
        <w:t xml:space="preserve">       Šafárikova 63, 048 01  Rožňava</w:t>
      </w:r>
    </w:p>
    <w:p w:rsidR="00AA554B" w:rsidRDefault="00AA554B" w:rsidP="00AA554B">
      <w:pPr>
        <w:widowControl w:val="0"/>
        <w:pBdr>
          <w:top w:val="single" w:sz="4" w:space="1" w:color="auto"/>
        </w:pBdr>
        <w:tabs>
          <w:tab w:val="center" w:pos="4536"/>
          <w:tab w:val="right" w:pos="9072"/>
        </w:tabs>
      </w:pPr>
    </w:p>
    <w:p w:rsidR="00AA554B" w:rsidRPr="00831467" w:rsidRDefault="00AA554B" w:rsidP="00AA554B">
      <w:pPr>
        <w:tabs>
          <w:tab w:val="left" w:pos="4820"/>
        </w:tabs>
        <w:ind w:right="43"/>
      </w:pPr>
    </w:p>
    <w:p w:rsidR="00AA554B" w:rsidRPr="00831467" w:rsidRDefault="00AA554B" w:rsidP="00AA554B">
      <w:pPr>
        <w:tabs>
          <w:tab w:val="left" w:pos="4820"/>
        </w:tabs>
        <w:ind w:left="-426" w:right="43" w:firstLine="4962"/>
      </w:pPr>
      <w:r w:rsidRPr="00831467">
        <w:rPr>
          <w:sz w:val="36"/>
          <w:szCs w:val="36"/>
        </w:rPr>
        <w:sym w:font="Symbol" w:char="F0B7"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rPr>
          <w:sz w:val="36"/>
          <w:szCs w:val="36"/>
        </w:rPr>
        <w:sym w:font="Symbol" w:char="F0B7"/>
      </w:r>
    </w:p>
    <w:p w:rsidR="00AA554B" w:rsidRDefault="00AA554B" w:rsidP="00AA554B">
      <w:pPr>
        <w:tabs>
          <w:tab w:val="left" w:pos="-567"/>
        </w:tabs>
        <w:ind w:left="4820" w:right="43" w:hanging="284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AA554B" w:rsidRDefault="00AA554B" w:rsidP="00AA554B">
      <w:pPr>
        <w:tabs>
          <w:tab w:val="left" w:pos="-567"/>
        </w:tabs>
        <w:ind w:left="4820" w:right="43" w:hanging="284"/>
      </w:pPr>
      <w:r>
        <w:rPr>
          <w:sz w:val="36"/>
          <w:szCs w:val="36"/>
        </w:rPr>
        <w:t xml:space="preserve">     </w:t>
      </w:r>
      <w:r>
        <w:t>Pre spis</w:t>
      </w:r>
    </w:p>
    <w:p w:rsidR="00AA554B" w:rsidRPr="00DF1EB7" w:rsidRDefault="00AA554B" w:rsidP="00AA554B">
      <w:pPr>
        <w:tabs>
          <w:tab w:val="left" w:pos="-567"/>
        </w:tabs>
        <w:ind w:left="4820" w:right="43" w:hanging="284"/>
      </w:pPr>
    </w:p>
    <w:p w:rsidR="00AA554B" w:rsidRPr="00831467" w:rsidRDefault="00AA554B" w:rsidP="00AA554B">
      <w:pPr>
        <w:tabs>
          <w:tab w:val="left" w:pos="-567"/>
        </w:tabs>
        <w:ind w:left="4820" w:right="43" w:hanging="284"/>
      </w:pPr>
      <w:r w:rsidRPr="00831467">
        <w:rPr>
          <w:sz w:val="36"/>
          <w:szCs w:val="36"/>
        </w:rPr>
        <w:sym w:font="Symbol" w:char="F0B7"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rPr>
          <w:sz w:val="36"/>
          <w:szCs w:val="36"/>
        </w:rPr>
        <w:sym w:font="Symbol" w:char="F0B7"/>
      </w:r>
    </w:p>
    <w:p w:rsidR="00AA554B" w:rsidRPr="00831467" w:rsidRDefault="00AA554B" w:rsidP="00AA554B">
      <w:pPr>
        <w:ind w:left="-426" w:right="43" w:firstLine="426"/>
      </w:pPr>
    </w:p>
    <w:p w:rsidR="00AA554B" w:rsidRPr="00831467" w:rsidRDefault="00AA554B" w:rsidP="00AA554B">
      <w:pPr>
        <w:ind w:right="4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8"/>
      </w:tblGrid>
      <w:tr w:rsidR="00AA554B" w:rsidRPr="00831467" w:rsidTr="00A839DB">
        <w:tblPrEx>
          <w:tblCellMar>
            <w:top w:w="0" w:type="dxa"/>
            <w:bottom w:w="0" w:type="dxa"/>
          </w:tblCellMar>
        </w:tblPrEx>
        <w:tc>
          <w:tcPr>
            <w:tcW w:w="2428" w:type="dxa"/>
          </w:tcPr>
          <w:p w:rsidR="00AA554B" w:rsidRPr="00831467" w:rsidRDefault="00AA554B" w:rsidP="00A839DB">
            <w:pPr>
              <w:tabs>
                <w:tab w:val="left" w:pos="3402"/>
                <w:tab w:val="left" w:pos="5954"/>
                <w:tab w:val="left" w:pos="8080"/>
              </w:tabs>
              <w:rPr>
                <w:b/>
                <w:bCs/>
                <w:sz w:val="16"/>
                <w:szCs w:val="16"/>
              </w:rPr>
            </w:pPr>
            <w:r w:rsidRPr="00831467">
              <w:rPr>
                <w:b/>
                <w:bCs/>
                <w:sz w:val="16"/>
                <w:szCs w:val="16"/>
              </w:rPr>
              <w:t>Váš list číslo/zo dňa</w:t>
            </w:r>
          </w:p>
        </w:tc>
        <w:tc>
          <w:tcPr>
            <w:tcW w:w="2428" w:type="dxa"/>
          </w:tcPr>
          <w:p w:rsidR="00AA554B" w:rsidRPr="00831467" w:rsidRDefault="00AA554B" w:rsidP="00A839D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31467">
              <w:rPr>
                <w:b/>
                <w:bCs/>
                <w:sz w:val="16"/>
                <w:szCs w:val="16"/>
              </w:rPr>
              <w:t>Naše číslo</w:t>
            </w:r>
          </w:p>
        </w:tc>
        <w:tc>
          <w:tcPr>
            <w:tcW w:w="2428" w:type="dxa"/>
          </w:tcPr>
          <w:p w:rsidR="00AA554B" w:rsidRPr="00831467" w:rsidRDefault="00AA554B" w:rsidP="00A839D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31467">
              <w:rPr>
                <w:b/>
                <w:bCs/>
                <w:sz w:val="16"/>
                <w:szCs w:val="16"/>
              </w:rPr>
              <w:t>Vybavuje</w:t>
            </w:r>
          </w:p>
        </w:tc>
        <w:tc>
          <w:tcPr>
            <w:tcW w:w="2428" w:type="dxa"/>
          </w:tcPr>
          <w:p w:rsidR="00AA554B" w:rsidRPr="00831467" w:rsidRDefault="00AA554B" w:rsidP="00A839D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Rožňava</w:t>
            </w:r>
          </w:p>
        </w:tc>
      </w:tr>
      <w:tr w:rsidR="00AA554B" w:rsidRPr="00831467" w:rsidTr="00A839DB">
        <w:tblPrEx>
          <w:tblCellMar>
            <w:top w:w="0" w:type="dxa"/>
            <w:bottom w:w="0" w:type="dxa"/>
          </w:tblCellMar>
        </w:tblPrEx>
        <w:tc>
          <w:tcPr>
            <w:tcW w:w="2428" w:type="dxa"/>
          </w:tcPr>
          <w:p w:rsidR="00AA554B" w:rsidRPr="00831467" w:rsidRDefault="00AA554B" w:rsidP="00A839DB">
            <w:pPr>
              <w:tabs>
                <w:tab w:val="left" w:pos="3402"/>
                <w:tab w:val="left" w:pos="5954"/>
                <w:tab w:val="left" w:pos="8080"/>
              </w:tabs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AA554B" w:rsidRPr="00831467" w:rsidRDefault="00AA554B" w:rsidP="00A839D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ORHZ-RV1- 174/2023</w:t>
            </w:r>
          </w:p>
        </w:tc>
        <w:tc>
          <w:tcPr>
            <w:tcW w:w="2428" w:type="dxa"/>
          </w:tcPr>
          <w:p w:rsidR="00AA554B" w:rsidRPr="00831467" w:rsidRDefault="00AA554B" w:rsidP="00A839D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npor. Macejková</w:t>
            </w:r>
          </w:p>
        </w:tc>
        <w:tc>
          <w:tcPr>
            <w:tcW w:w="2428" w:type="dxa"/>
          </w:tcPr>
          <w:p w:rsidR="00AA554B" w:rsidRPr="00831467" w:rsidRDefault="00AA554B" w:rsidP="00A839D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17. 03. 2023</w:t>
            </w:r>
          </w:p>
        </w:tc>
      </w:tr>
    </w:tbl>
    <w:p w:rsidR="00AA554B" w:rsidRDefault="00AA554B" w:rsidP="00AA554B">
      <w:pPr>
        <w:pStyle w:val="Zkladntext"/>
        <w:rPr>
          <w:sz w:val="24"/>
        </w:rPr>
      </w:pPr>
    </w:p>
    <w:p w:rsidR="00AA554B" w:rsidRDefault="00AA554B" w:rsidP="00AA554B">
      <w:pPr>
        <w:pStyle w:val="Zkladntext"/>
        <w:rPr>
          <w:sz w:val="24"/>
        </w:rPr>
      </w:pPr>
    </w:p>
    <w:p w:rsidR="00AA554B" w:rsidRDefault="00AA554B" w:rsidP="00AA554B">
      <w:pPr>
        <w:pStyle w:val="Zkladntext"/>
        <w:rPr>
          <w:sz w:val="24"/>
        </w:rPr>
      </w:pPr>
    </w:p>
    <w:p w:rsidR="00AA554B" w:rsidRDefault="00AA554B" w:rsidP="00AA554B">
      <w:pPr>
        <w:pStyle w:val="Zkladntext"/>
        <w:rPr>
          <w:sz w:val="24"/>
        </w:rPr>
      </w:pPr>
      <w:r w:rsidRPr="00687F33">
        <w:rPr>
          <w:sz w:val="24"/>
        </w:rPr>
        <w:t>Vec</w:t>
      </w:r>
      <w:r>
        <w:rPr>
          <w:sz w:val="24"/>
        </w:rPr>
        <w:t xml:space="preserve"> : </w:t>
      </w:r>
      <w:r w:rsidRPr="00260495">
        <w:rPr>
          <w:sz w:val="24"/>
          <w:u w:val="single"/>
        </w:rPr>
        <w:t>Opatrenia  na  zabezpečenie  ochrany  lesov  pred požiarmi  na  rok  2023 – zaslanie</w:t>
      </w:r>
      <w:r w:rsidRPr="000512D3">
        <w:rPr>
          <w:sz w:val="24"/>
          <w:u w:val="single"/>
        </w:rPr>
        <w:t>.</w:t>
      </w: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  <w:r>
        <w:rPr>
          <w:sz w:val="24"/>
        </w:rPr>
        <w:t xml:space="preserve">V zmysle § 21 písm. l) zákona NR SR č. 314/2001 Z. z. o ochrane pred požiarmi v znení neskorších predpisov Okresné riaditeľstvo Hasičského a záchranného zboru v Rožňave zasiela opatrenia na zabezpečenie ochrany lesov pred požiarmi v roku 2023.  </w:t>
      </w:r>
    </w:p>
    <w:p w:rsidR="00AA554B" w:rsidRDefault="00AA554B" w:rsidP="00AA554B">
      <w:pPr>
        <w:pStyle w:val="Zkladntext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left="4956" w:right="43" w:firstLine="708"/>
        <w:jc w:val="both"/>
      </w:pPr>
      <w:r>
        <w:t xml:space="preserve">pplk. Ing. Martin Kaprál </w:t>
      </w:r>
      <w:proofErr w:type="spellStart"/>
      <w:r>
        <w:t>v.r</w:t>
      </w:r>
      <w:proofErr w:type="spellEnd"/>
      <w:r>
        <w:t>.</w:t>
      </w:r>
    </w:p>
    <w:p w:rsidR="00AA554B" w:rsidRDefault="00AA554B" w:rsidP="00AA554B">
      <w:pPr>
        <w:ind w:right="43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riaditeľ</w:t>
      </w: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p w:rsidR="00AA554B" w:rsidRDefault="00AA554B" w:rsidP="00AA554B">
      <w:pPr>
        <w:ind w:right="43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418"/>
        <w:gridCol w:w="1419"/>
        <w:gridCol w:w="1843"/>
        <w:gridCol w:w="1134"/>
        <w:gridCol w:w="851"/>
      </w:tblGrid>
      <w:tr w:rsidR="00AA554B" w:rsidTr="00A839DB">
        <w:trPr>
          <w:trHeight w:val="249"/>
        </w:trPr>
        <w:tc>
          <w:tcPr>
            <w:tcW w:w="26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r w:rsidRPr="009C7271">
              <w:rPr>
                <w:noProof/>
              </w:rPr>
              <w:drawing>
                <wp:inline distT="0" distB="0" distL="0" distR="0" wp14:anchorId="36A19C0D" wp14:editId="70EC6D3F">
                  <wp:extent cx="1440180" cy="342900"/>
                  <wp:effectExtent l="0" t="0" r="7620" b="0"/>
                  <wp:docPr id="1" name="Obrázok 1" descr="or hazz roznava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or hazz roznava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Telefón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Fax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Internet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IČO</w:t>
            </w:r>
          </w:p>
        </w:tc>
      </w:tr>
      <w:tr w:rsidR="00AA554B" w:rsidTr="00A839DB">
        <w:trPr>
          <w:trHeight w:val="249"/>
        </w:trPr>
        <w:tc>
          <w:tcPr>
            <w:tcW w:w="26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54B" w:rsidRDefault="00AA554B" w:rsidP="00A839D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+421/587322268</w:t>
            </w:r>
          </w:p>
        </w:tc>
        <w:tc>
          <w:tcPr>
            <w:tcW w:w="1419" w:type="dxa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hyperlink r:id="rId6" w:history="1">
              <w:r w:rsidRPr="00AE6F97">
                <w:rPr>
                  <w:rStyle w:val="Hypertextovprepojenie"/>
                  <w:sz w:val="16"/>
                  <w:szCs w:val="16"/>
                  <w:lang w:eastAsia="en-US"/>
                </w:rPr>
                <w:t>sekretariat.rv@minv.sk</w:t>
              </w:r>
            </w:hyperlink>
          </w:p>
        </w:tc>
        <w:tc>
          <w:tcPr>
            <w:tcW w:w="1134" w:type="dxa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ypertextovprepojenie"/>
                  <w:sz w:val="16"/>
                  <w:szCs w:val="16"/>
                  <w:lang w:eastAsia="en-US"/>
                </w:rPr>
                <w:t>www.minv.sk</w:t>
              </w:r>
            </w:hyperlink>
          </w:p>
        </w:tc>
        <w:tc>
          <w:tcPr>
            <w:tcW w:w="851" w:type="dxa"/>
            <w:hideMark/>
          </w:tcPr>
          <w:p w:rsidR="00AA554B" w:rsidRDefault="00AA554B" w:rsidP="00A839DB">
            <w:pPr>
              <w:pStyle w:val="Pta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iCs/>
                <w:sz w:val="16"/>
                <w:szCs w:val="16"/>
                <w:lang w:eastAsia="en-US"/>
              </w:rPr>
              <w:t>00151866</w:t>
            </w:r>
          </w:p>
        </w:tc>
      </w:tr>
    </w:tbl>
    <w:p w:rsidR="00AA554B" w:rsidRDefault="00AA554B" w:rsidP="00AA554B">
      <w:pPr>
        <w:pStyle w:val="Zkladntext"/>
        <w:ind w:left="4956" w:firstLine="708"/>
        <w:rPr>
          <w:sz w:val="24"/>
        </w:rPr>
      </w:pPr>
      <w:r>
        <w:rPr>
          <w:sz w:val="24"/>
        </w:rPr>
        <w:lastRenderedPageBreak/>
        <w:t>Príloha č. 1   k č. ORHZ-RV1-174/2023</w:t>
      </w:r>
    </w:p>
    <w:p w:rsidR="00AA554B" w:rsidRPr="00260495" w:rsidRDefault="00AA554B" w:rsidP="00AA554B">
      <w:pPr>
        <w:pStyle w:val="Zkladntext"/>
        <w:jc w:val="right"/>
        <w:rPr>
          <w:b/>
          <w:sz w:val="24"/>
        </w:rPr>
      </w:pPr>
    </w:p>
    <w:p w:rsidR="00AA554B" w:rsidRDefault="00AA554B" w:rsidP="00AA554B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 xml:space="preserve">OPATRENIA  </w:t>
      </w:r>
    </w:p>
    <w:p w:rsidR="00AA554B" w:rsidRDefault="00AA554B" w:rsidP="00AA554B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 xml:space="preserve">NA  ZABEZPEČENIE  OCHRANY  LESOV  PRED POŽIARMI  </w:t>
      </w:r>
    </w:p>
    <w:p w:rsidR="00AA554B" w:rsidRDefault="00AA554B" w:rsidP="00AA554B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NA  ROK  2023</w:t>
      </w:r>
    </w:p>
    <w:p w:rsidR="00AA554B" w:rsidRDefault="00AA554B" w:rsidP="00AA554B">
      <w:pPr>
        <w:pStyle w:val="Zkladntext"/>
        <w:jc w:val="center"/>
        <w:rPr>
          <w:b/>
          <w:sz w:val="28"/>
        </w:rPr>
      </w:pPr>
    </w:p>
    <w:p w:rsidR="00AA554B" w:rsidRDefault="00AA554B" w:rsidP="00AA554B">
      <w:pPr>
        <w:pStyle w:val="Zkladntext"/>
        <w:jc w:val="center"/>
        <w:rPr>
          <w:sz w:val="28"/>
        </w:rPr>
      </w:pPr>
    </w:p>
    <w:p w:rsidR="00AA554B" w:rsidRDefault="00AA554B" w:rsidP="00AA554B">
      <w:pPr>
        <w:pStyle w:val="Zkladntext"/>
        <w:jc w:val="both"/>
        <w:rPr>
          <w:b/>
          <w:sz w:val="24"/>
        </w:rPr>
      </w:pP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  <w:r>
        <w:rPr>
          <w:sz w:val="24"/>
        </w:rPr>
        <w:t xml:space="preserve">Právnické osoby a fyzické osoby – podnikatelia na účely predchádzania vzniku požiarov v súvislosti s ochranou lesov pred požiarmi sú povinné v zmysle  § 4  písm. b)  a  o) zákona    NR SR č. 314/2001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 o ochrane pred požiarmi v znení neskorších predpisov (ďalej len </w:t>
      </w:r>
      <w:r>
        <w:rPr>
          <w:position w:val="-6"/>
          <w:sz w:val="24"/>
        </w:rPr>
        <w:t>"</w:t>
      </w:r>
      <w:r>
        <w:rPr>
          <w:sz w:val="24"/>
        </w:rPr>
        <w:t>zákon</w:t>
      </w:r>
      <w:r>
        <w:rPr>
          <w:position w:val="6"/>
          <w:sz w:val="24"/>
        </w:rPr>
        <w:t>"</w:t>
      </w:r>
      <w:r>
        <w:rPr>
          <w:sz w:val="24"/>
        </w:rPr>
        <w:t>) zabezpečiť plnenie ustanovených opatrení na ochranu pred požiarmi</w:t>
      </w:r>
    </w:p>
    <w:p w:rsidR="00AA554B" w:rsidRDefault="00AA554B" w:rsidP="00AA554B">
      <w:pPr>
        <w:pStyle w:val="Zkladn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na miestach so zvýšeným nebezpečenstvom vzniku požiaru, </w:t>
      </w:r>
    </w:p>
    <w:p w:rsidR="00AA554B" w:rsidRDefault="00AA554B" w:rsidP="00AA554B">
      <w:pPr>
        <w:pStyle w:val="Zkladn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pri činnostiach spojených so zvýšeným nebezpečenstvom vzniku požiaru alebo </w:t>
      </w:r>
    </w:p>
    <w:p w:rsidR="00AA554B" w:rsidRDefault="00AA554B" w:rsidP="00AA554B">
      <w:pPr>
        <w:pStyle w:val="Zkladn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v čase zvýšeného nebezpečenstva vzniku požiaru. </w:t>
      </w:r>
    </w:p>
    <w:p w:rsidR="00AA554B" w:rsidRDefault="00AA554B" w:rsidP="00AA554B">
      <w:pPr>
        <w:pStyle w:val="Zkladntext"/>
        <w:ind w:left="708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Príslušné opatrenia k splneniu daných požiadaviek sú rozpracované vo vyhláške MV SR č.121/2002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 požiarnej prevencii v znení neskorších predpisov (ďalej len vyhláška).</w:t>
      </w: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</w:p>
    <w:p w:rsidR="00AA554B" w:rsidRDefault="00AA554B" w:rsidP="00AA554B">
      <w:pPr>
        <w:pStyle w:val="Zkladntext"/>
        <w:ind w:firstLine="567"/>
        <w:jc w:val="both"/>
        <w:rPr>
          <w:sz w:val="24"/>
        </w:rPr>
      </w:pPr>
      <w:r>
        <w:rPr>
          <w:sz w:val="24"/>
        </w:rPr>
        <w:t xml:space="preserve">Pri zabezpečovaní a realizácií preventívnych protipožiarnych opatrení zameraných na ochranu lesov pred požiarmi treba vychádzať z ustanovení a z požiadaviek všeobecne záväzných právnych predpisov z oblasti ochrany pred požiarmi, ako aj z ďalších predpisov a dokumentov súvisiacich                    s danou problematikou. (Zákon č.314/2001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 o ochrane pred požiarmi v znení neskorších predpisov; vyhláška č.121/2002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 požiarnej prevencii</w:t>
      </w:r>
      <w:r w:rsidRPr="0050521E">
        <w:rPr>
          <w:sz w:val="24"/>
        </w:rPr>
        <w:t xml:space="preserve"> </w:t>
      </w:r>
      <w:r>
        <w:rPr>
          <w:sz w:val="24"/>
        </w:rPr>
        <w:t>v platnom znení).</w:t>
      </w:r>
    </w:p>
    <w:p w:rsidR="00AA554B" w:rsidRDefault="00AA554B" w:rsidP="00AA554B">
      <w:pPr>
        <w:pStyle w:val="Zkladntext"/>
        <w:ind w:firstLine="567"/>
        <w:jc w:val="both"/>
        <w:rPr>
          <w:sz w:val="24"/>
        </w:rPr>
      </w:pPr>
    </w:p>
    <w:p w:rsidR="00AA554B" w:rsidRDefault="00AA554B" w:rsidP="00AA554B">
      <w:pPr>
        <w:pStyle w:val="Zkladntext"/>
        <w:ind w:firstLine="567"/>
        <w:jc w:val="both"/>
        <w:rPr>
          <w:sz w:val="24"/>
        </w:rPr>
      </w:pPr>
      <w:r>
        <w:rPr>
          <w:sz w:val="24"/>
        </w:rPr>
        <w:t xml:space="preserve">Na príprave a realizácii všetkých prijatých a uložených protipožiarnych opatrení zameraných na ochranu lesov pred požiarmi  sa musia podieľať všetky zainteresované zložky,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vlastníci, správcovia a užívatelia lesov  v úzkej súčinnosti s orgánmi miestnej štátnej správy a samosprávy, Dobrovoľnou požiarnou ochranou SR, ako aj s ďalšími občianskymi združeniami, ktoré vyvíjajú svoje aktivity a činnosti v lese a smerom k prírode tak, aby bola zabezpečená ich čo najvyššia efektívnosť i účinnosť. Spôsob efektívnej protipožiarnej prevencie je založený na frontálnej informovanosti cestou všetkých dostupných prostriedkov a osobnou angažovanosťou kompetentných. </w:t>
      </w:r>
    </w:p>
    <w:p w:rsidR="00AA554B" w:rsidRDefault="00AA554B" w:rsidP="00AA554B">
      <w:pPr>
        <w:pStyle w:val="Zkladntext"/>
        <w:ind w:firstLine="567"/>
        <w:jc w:val="both"/>
        <w:rPr>
          <w:sz w:val="24"/>
        </w:rPr>
      </w:pP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  <w:r>
        <w:rPr>
          <w:sz w:val="24"/>
        </w:rPr>
        <w:t xml:space="preserve">Príčinami požiarov v lesoch a na trávnatých porastoch bolo v predchádzajúcich rokoch zakladanie ohňov v prírode, vypaľovanie suchej trávy a kríkov, nedbalosť a neopatrnosť pri manipulácii s otvoreným ohňom v prírode a pod..  </w:t>
      </w:r>
    </w:p>
    <w:p w:rsidR="00AA554B" w:rsidRDefault="00AA554B" w:rsidP="00AA554B">
      <w:pPr>
        <w:pStyle w:val="Zkladntext"/>
        <w:ind w:firstLine="567"/>
        <w:jc w:val="both"/>
        <w:rPr>
          <w:sz w:val="24"/>
        </w:rPr>
      </w:pPr>
    </w:p>
    <w:p w:rsidR="00AA554B" w:rsidRDefault="00AA554B" w:rsidP="00AA554B">
      <w:pPr>
        <w:pStyle w:val="Zkladntext"/>
        <w:ind w:firstLine="567"/>
        <w:jc w:val="both"/>
        <w:rPr>
          <w:sz w:val="24"/>
        </w:rPr>
      </w:pPr>
      <w:r>
        <w:rPr>
          <w:sz w:val="24"/>
        </w:rPr>
        <w:t xml:space="preserve">V prípade vzniku požiaru je účinnosť systému založená na jeho včasnom  spozorovaní                   a odovzdaní informácie o ňom </w:t>
      </w:r>
    </w:p>
    <w:p w:rsidR="00AA554B" w:rsidRDefault="00AA554B" w:rsidP="00AA554B">
      <w:pPr>
        <w:pStyle w:val="Zkladntext"/>
        <w:ind w:firstLine="567"/>
        <w:jc w:val="both"/>
        <w:rPr>
          <w:sz w:val="24"/>
        </w:rPr>
      </w:pPr>
    </w:p>
    <w:p w:rsidR="00AA554B" w:rsidRPr="0046206E" w:rsidRDefault="00AA554B" w:rsidP="00AA554B">
      <w:pPr>
        <w:pStyle w:val="Zkladntex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ohlasovni požiarov, </w:t>
      </w:r>
    </w:p>
    <w:p w:rsidR="00AA554B" w:rsidRPr="0046206E" w:rsidRDefault="00AA554B" w:rsidP="00AA554B">
      <w:pPr>
        <w:pStyle w:val="Zkladntex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na operačné stredisko KR HaZZ v Košiciach</w:t>
      </w:r>
    </w:p>
    <w:p w:rsidR="00AA554B" w:rsidRDefault="00AA554B" w:rsidP="00AA554B">
      <w:pPr>
        <w:pStyle w:val="Zkladntext"/>
        <w:numPr>
          <w:ilvl w:val="1"/>
          <w:numId w:val="3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tiesňová linka    </w:t>
      </w:r>
      <w:r w:rsidRPr="0046206E">
        <w:rPr>
          <w:b/>
          <w:sz w:val="32"/>
          <w:szCs w:val="32"/>
        </w:rPr>
        <w:t>150</w:t>
      </w:r>
      <w:r>
        <w:rPr>
          <w:b/>
          <w:sz w:val="24"/>
        </w:rPr>
        <w:t xml:space="preserve">  -    platná pre celý okres Rožňava, alebo tiesňová linka </w:t>
      </w:r>
      <w:r w:rsidRPr="0046206E">
        <w:rPr>
          <w:b/>
          <w:sz w:val="32"/>
          <w:szCs w:val="32"/>
        </w:rPr>
        <w:t>112</w:t>
      </w:r>
      <w:r>
        <w:rPr>
          <w:b/>
          <w:sz w:val="24"/>
        </w:rPr>
        <w:t xml:space="preserve"> - operačné stredisko Integrovaného záchranného systému Košice.</w:t>
      </w: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         </w:t>
      </w: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</w:p>
    <w:p w:rsidR="00AA554B" w:rsidRDefault="00AA554B" w:rsidP="00AA554B">
      <w:pPr>
        <w:pStyle w:val="Zkladntext"/>
        <w:ind w:firstLine="708"/>
        <w:jc w:val="center"/>
        <w:rPr>
          <w:sz w:val="24"/>
        </w:rPr>
      </w:pPr>
      <w:r>
        <w:rPr>
          <w:sz w:val="24"/>
        </w:rPr>
        <w:t>2</w:t>
      </w:r>
    </w:p>
    <w:p w:rsidR="00AA554B" w:rsidRPr="002B3558" w:rsidRDefault="00AA554B" w:rsidP="00AA554B">
      <w:pPr>
        <w:pStyle w:val="Zkladntext"/>
        <w:ind w:firstLine="708"/>
        <w:jc w:val="both"/>
        <w:rPr>
          <w:sz w:val="24"/>
        </w:rPr>
      </w:pPr>
      <w:r>
        <w:rPr>
          <w:sz w:val="24"/>
        </w:rPr>
        <w:lastRenderedPageBreak/>
        <w:t>Okresné riaditeľstvo Hasičského a záchranného zboru v Rožňave žiada o dôsledné zabezpečenie plnenia predmetných úloh,  k čomu je preto potrebná realizácia najmä týchto opatrení:</w:t>
      </w:r>
    </w:p>
    <w:p w:rsidR="00AA554B" w:rsidRDefault="00AA554B" w:rsidP="00AA554B">
      <w:pPr>
        <w:pStyle w:val="Zkladntext"/>
        <w:rPr>
          <w:b/>
          <w:sz w:val="28"/>
        </w:rPr>
      </w:pPr>
    </w:p>
    <w:p w:rsidR="00AA554B" w:rsidRDefault="00AA554B" w:rsidP="00AA554B">
      <w:pPr>
        <w:pStyle w:val="Zkladntext"/>
        <w:rPr>
          <w:sz w:val="28"/>
        </w:rPr>
      </w:pPr>
      <w:r>
        <w:rPr>
          <w:b/>
          <w:sz w:val="28"/>
        </w:rPr>
        <w:t>I.  Zo strany vlastníka :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Pr="0096458F" w:rsidRDefault="00AA554B" w:rsidP="00AA554B">
      <w:pPr>
        <w:pStyle w:val="Zkladntext"/>
        <w:jc w:val="both"/>
        <w:rPr>
          <w:sz w:val="24"/>
          <w:u w:val="single"/>
        </w:rPr>
      </w:pPr>
      <w:r w:rsidRPr="0096458F">
        <w:rPr>
          <w:sz w:val="24"/>
          <w:u w:val="single"/>
        </w:rPr>
        <w:t>Oblasť prevencie</w:t>
      </w:r>
    </w:p>
    <w:p w:rsidR="00AA554B" w:rsidRDefault="00AA554B" w:rsidP="00AA554B">
      <w:pPr>
        <w:pStyle w:val="Zkladntext"/>
        <w:ind w:left="360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1. Vypracovať, viesť a udržiavať v súlade so skutočným stavom dokumentáciu ochrany pred požiarmi podľa § 4 písm. f) zákona, najmä:</w:t>
      </w:r>
    </w:p>
    <w:p w:rsidR="00AA554B" w:rsidRDefault="00AA554B" w:rsidP="00AA554B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dokumentáciu ochrany pred požiarmi podľa § 24 vyhlášky,</w:t>
      </w:r>
    </w:p>
    <w:p w:rsidR="00AA554B" w:rsidRDefault="00AA554B" w:rsidP="00AA554B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mapové podklady s aktuálnymi údajmi podľa § 10 vyhlášky,</w:t>
      </w:r>
    </w:p>
    <w:p w:rsidR="00AA554B" w:rsidRDefault="00AA554B" w:rsidP="00AA554B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pokyny pre spaľovanie zbytkov po ťažbe podľa § 7 vyhlášky.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2. Vykonať opatrenia v čase zvýšeného nebezpečenstva vzniku požiarov podľa § 10  vyhlášky.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3. Využívať pri pozemnom hliadkovaní doteraz uplatňovaný systém ochranných služieb personálu lesných subjektov doplnený o systém pozorovania a hliadkovania vykonávaného v spolupráci                        s profesionálnymi a dobrovoľnými ochrancami prírody, záujmovými  združeniami občanov                          a vlastníkmi objektov nachádzajúcich sa v daných lokalitách.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4. Využívať a v rámci možností budovať na pozorovanie v rovinatých a prehľadných terénoch pozorovacie veže a v členitých terénoch vykonávať hliadkovanie po hrebeňových  zónach horstiev.</w:t>
      </w: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5. Zvýšiť aktivitu osôb vykonávajúcich pozorovaciu i hliadkovaciu službu a sprísniť kontrolnú                       i represívnu činnosť pri zistení porušovania opatrení, zameraných na ochranu lesov pred požiarmi.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6. Vykonávať preventívnu ochranu lesov pred požiarmi hliadkami orgánov ochrany prírody v lesoch,       v ktorých sú prioritné záujmy ochrany prírody i krajiny a nie sú predpísané úlohy pre obhospodarovanie lesa. 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7. Zabezpečiť v najkritickejších obdobiach a v komplikovaných terénoch  aktuálne letecké hliadkovanie podľa </w:t>
      </w:r>
      <w:r>
        <w:rPr>
          <w:position w:val="-6"/>
          <w:sz w:val="24"/>
        </w:rPr>
        <w:t>"</w:t>
      </w:r>
      <w:r>
        <w:rPr>
          <w:sz w:val="24"/>
        </w:rPr>
        <w:t>Smernice Ministerstva pôdohospodárstva SR a Ministerstva vnútra SR o leteckej činnosti vykonávanej pri monitorovaní a hasení lesných požiarov.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8. Vytvárať i udržiavať v lokalitách najviac ohrozených možnosťou vzniku požiaru ochranné protipožiarne pásy a izolačné jednotky vo forme porastových plášťov z drevín odolnejších proti ohňu, zamedzujúce rýchlemu šíreniu požiaru a umožňujúce jeho bezpečnejšiu lokalizáciu i likvidáciu.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9. V lesoparkových zónach i v najviac navštevovaných lesných oblastiach zabezpečiť budovanie                  a udržiavanie ohnísk zabezpečených proti voľnému šíreniu požiaru a zabezpečiť na  všetkých prístupových cestách i ďalších vhodných miestach viditeľné označenie zákazu zakladania i používania otvoreného ohňa mimo určených vyhradených priestorov.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10. Regulovať alebo obmedziť v prípade potreby turisticko-rekreačnú činnosť v najkritickejších obdobiach a to aj budovaním i udržiavaním turistických i náučných chodníkov v chránených oblastiach.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11. Zintenzívniť a zefektívniť preventívnu, výchovno-vzdelávaciu a propagačnú činnosť zameranú na ochranu lesov pred požiarmi najmä smerom k občanom, najmä mládeži; z toho dôvodu skvalitniť                 a vhodne koordinovať spoluprácu so všetkými zainteresovanými zložkami.</w:t>
      </w:r>
    </w:p>
    <w:p w:rsidR="00AA554B" w:rsidRDefault="00AA554B" w:rsidP="00AA554B">
      <w:pPr>
        <w:pStyle w:val="Zkladntext"/>
        <w:rPr>
          <w:sz w:val="24"/>
          <w:u w:val="single"/>
        </w:rPr>
      </w:pPr>
    </w:p>
    <w:p w:rsidR="00AA554B" w:rsidRDefault="00AA554B" w:rsidP="00AA554B">
      <w:pPr>
        <w:pStyle w:val="Zkladntext"/>
        <w:rPr>
          <w:sz w:val="24"/>
          <w:u w:val="single"/>
        </w:rPr>
      </w:pPr>
    </w:p>
    <w:p w:rsidR="00AA554B" w:rsidRPr="00D11892" w:rsidRDefault="00AA554B" w:rsidP="00AA554B">
      <w:pPr>
        <w:pStyle w:val="Zkladntext"/>
        <w:jc w:val="center"/>
        <w:rPr>
          <w:sz w:val="24"/>
        </w:rPr>
      </w:pPr>
      <w:r>
        <w:rPr>
          <w:sz w:val="24"/>
        </w:rPr>
        <w:t>3</w:t>
      </w:r>
    </w:p>
    <w:p w:rsidR="00AA554B" w:rsidRDefault="00AA554B" w:rsidP="00AA554B">
      <w:pPr>
        <w:pStyle w:val="Zkladntext"/>
        <w:rPr>
          <w:sz w:val="24"/>
          <w:u w:val="single"/>
        </w:rPr>
      </w:pPr>
    </w:p>
    <w:p w:rsidR="00AA554B" w:rsidRPr="0096458F" w:rsidRDefault="00AA554B" w:rsidP="00AA554B">
      <w:pPr>
        <w:pStyle w:val="Zkladntext"/>
        <w:rPr>
          <w:sz w:val="24"/>
          <w:u w:val="single"/>
        </w:rPr>
      </w:pPr>
      <w:r w:rsidRPr="0096458F">
        <w:rPr>
          <w:sz w:val="24"/>
          <w:u w:val="single"/>
        </w:rPr>
        <w:lastRenderedPageBreak/>
        <w:t>Oblasť zdolávania požiarov</w:t>
      </w:r>
    </w:p>
    <w:p w:rsidR="00AA554B" w:rsidRDefault="00AA554B" w:rsidP="00AA554B">
      <w:pPr>
        <w:pStyle w:val="Zkladntext"/>
        <w:ind w:left="240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1. Zabezpečiť zriadenie a vybavenie potrebného počtu ohlasovní požiarov označených nápisom </w:t>
      </w:r>
      <w:r>
        <w:rPr>
          <w:position w:val="-6"/>
          <w:sz w:val="24"/>
        </w:rPr>
        <w:t>"</w:t>
      </w:r>
      <w:r>
        <w:rPr>
          <w:sz w:val="24"/>
        </w:rPr>
        <w:t>OHLASOVŇA POŽIAROV</w:t>
      </w:r>
      <w:r>
        <w:rPr>
          <w:position w:val="6"/>
          <w:sz w:val="24"/>
        </w:rPr>
        <w:t>"</w:t>
      </w:r>
      <w:r>
        <w:rPr>
          <w:sz w:val="24"/>
        </w:rPr>
        <w:t xml:space="preserve"> v zmysle § 5 písm. f) zákona v súlade s § 15 vyhlášky, ktoré musia byť vybavené vhodnými spojovacími prostriedkami a ďalšími technickými zariadeniami na príjem hlásení    o vzniku požiaru, ako aj na prenos správ súvisiacich s privolaním i poskytnutím pomoci a vyhlásením poplachu.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2. Umiestniť na určených miestach potrebné množstvo protipožiarneho náradia v závislosti od plochy lesných porastov v súlade s § 10 ods. 3 vyhlášky, ako aj ďalšie prostriedky na lokalizáciu a likvidáciu požiarov. 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3. Udržiavať existujúce príjazdové cesty, zvážnice i zdroje vody v stave, ktorý umožňuje bezproblémový príjazd ťažkých vozidiel hasičských jednotiek a ich využitie na účinný zásah podľa  § 10 ods. </w:t>
      </w:r>
      <w:smartTag w:uri="urn:schemas-microsoft-com:office:smarttags" w:element="metricconverter">
        <w:smartTagPr>
          <w:attr w:name="ProductID" w:val="5 a"/>
        </w:smartTagPr>
        <w:r>
          <w:rPr>
            <w:sz w:val="24"/>
          </w:rPr>
          <w:t>5 a</w:t>
        </w:r>
      </w:smartTag>
      <w:r>
        <w:rPr>
          <w:sz w:val="24"/>
        </w:rPr>
        <w:t xml:space="preserve"> 6 vyhlášky, ale aj vhodným spôsobom zabezpečiť možnosť vjazdu hasičskou technikou do rampami uzatvorených lesných príjazdových ciest - informovať o uložení kľúčov, či ich poskytnutie v prípade požiaru.  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4. V rámci možností zahusťovať sieť vodných zdrojov budovaním nových, vhodných na hasenie požiarov, najmä v exponovaných lokalitách.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>5. Vytvoriť technické i ekonomické podmienky pre možnosť leteckého hasenia požiarov                          v nedostupných lokalitách, a to najmä vo veľkoplošne chránených oblastiach.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6. Vybaviť členov protipožiarnych hliadok pohybujúcich sa v lesných porastoch </w:t>
      </w:r>
      <w:proofErr w:type="spellStart"/>
      <w:r>
        <w:rPr>
          <w:sz w:val="24"/>
        </w:rPr>
        <w:t>rádiofónnou</w:t>
      </w:r>
      <w:proofErr w:type="spellEnd"/>
      <w:r>
        <w:rPr>
          <w:sz w:val="24"/>
        </w:rPr>
        <w:t xml:space="preserve"> technikou  alebo mobilnými telefónmi; v prípade nemožnosti využitia tejto techniky, použiť ako náhradnú možnosť včasného ohlásenia vzniku požiaru motorové vozidlo (motocykel). </w:t>
      </w:r>
    </w:p>
    <w:p w:rsidR="00AA554B" w:rsidRDefault="00AA554B" w:rsidP="00AA554B">
      <w:pPr>
        <w:pStyle w:val="Zkladntext"/>
        <w:rPr>
          <w:sz w:val="24"/>
        </w:rPr>
      </w:pPr>
    </w:p>
    <w:p w:rsidR="00AA554B" w:rsidRDefault="00AA554B" w:rsidP="00AA554B">
      <w:pPr>
        <w:pStyle w:val="Zkladntext"/>
        <w:rPr>
          <w:sz w:val="24"/>
        </w:rPr>
      </w:pPr>
    </w:p>
    <w:p w:rsidR="00AA554B" w:rsidRPr="0046206E" w:rsidRDefault="00AA554B" w:rsidP="00AA554B">
      <w:pPr>
        <w:pStyle w:val="Zkladntext"/>
        <w:jc w:val="both"/>
        <w:rPr>
          <w:sz w:val="28"/>
          <w:szCs w:val="28"/>
        </w:rPr>
      </w:pPr>
      <w:r w:rsidRPr="0046206E">
        <w:rPr>
          <w:b/>
          <w:sz w:val="28"/>
          <w:szCs w:val="28"/>
        </w:rPr>
        <w:t>II.  Zo strany Okresného riaditeľstva HaZZ v Rožňave :</w:t>
      </w:r>
    </w:p>
    <w:p w:rsidR="00AA554B" w:rsidRDefault="00AA554B" w:rsidP="00AA554B">
      <w:pPr>
        <w:pStyle w:val="Zkladntext"/>
        <w:rPr>
          <w:sz w:val="24"/>
        </w:rPr>
      </w:pPr>
      <w:r>
        <w:rPr>
          <w:b/>
          <w:sz w:val="24"/>
        </w:rPr>
        <w:t xml:space="preserve"> </w:t>
      </w: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Okresné riaditeľstvo bude aj v roku 2022 vykonávať  </w:t>
      </w:r>
      <w:r>
        <w:rPr>
          <w:b/>
          <w:sz w:val="24"/>
        </w:rPr>
        <w:t>komplexné</w:t>
      </w:r>
      <w:r>
        <w:rPr>
          <w:sz w:val="24"/>
        </w:rPr>
        <w:t xml:space="preserve">  ako aj  </w:t>
      </w:r>
      <w:r>
        <w:rPr>
          <w:b/>
          <w:sz w:val="24"/>
        </w:rPr>
        <w:t>tematické</w:t>
      </w:r>
      <w:r>
        <w:rPr>
          <w:sz w:val="24"/>
        </w:rPr>
        <w:t xml:space="preserve"> protipožiarne kontroly, pri ktorých sa zameria hlavne  na plnenie opatrení uvedených                                   v predchádzajúcej časti tohto opatrenia. </w:t>
      </w:r>
    </w:p>
    <w:p w:rsidR="00AA554B" w:rsidRDefault="00AA554B" w:rsidP="00AA554B">
      <w:pPr>
        <w:pStyle w:val="Zkladntext"/>
        <w:jc w:val="both"/>
        <w:rPr>
          <w:b/>
          <w:sz w:val="24"/>
        </w:rPr>
      </w:pPr>
    </w:p>
    <w:p w:rsidR="00AA554B" w:rsidRPr="00581E6F" w:rsidRDefault="00AA554B" w:rsidP="00AA554B">
      <w:pPr>
        <w:pStyle w:val="Zkladntext"/>
        <w:ind w:firstLine="708"/>
        <w:jc w:val="both"/>
        <w:rPr>
          <w:sz w:val="24"/>
        </w:rPr>
      </w:pPr>
      <w:r>
        <w:rPr>
          <w:sz w:val="24"/>
        </w:rPr>
        <w:t>Okrem toho Okresné riaditeľstvo Hasičského a záchranného zboru v Rožňave vyzve Okresný úrad v Rožňave</w:t>
      </w:r>
      <w:r w:rsidRPr="00086064">
        <w:rPr>
          <w:color w:val="FF0000"/>
          <w:sz w:val="24"/>
        </w:rPr>
        <w:t xml:space="preserve"> </w:t>
      </w:r>
      <w:r>
        <w:rPr>
          <w:sz w:val="24"/>
        </w:rPr>
        <w:t>k spolupráci pri  propagácii  a  aktívnemu pôsobeniu pri ochrane lesov v okrese cestou svojich štruktúr, ale aj Dobrovoľnú požiarnu ochranu v Rožňave,  Štátnu ochranu prírody SR, Správu národného parku Slovenský raj i Slovenský kras, Obvodné oddelenia Policajných zborov  SR                         v Rožňave, Dobšinej, Plešivci a v Štítniku a Okresné riaditeľstvo Policajného zboru SR v Rožňave.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jc w:val="both"/>
        <w:rPr>
          <w:sz w:val="24"/>
        </w:rPr>
      </w:pPr>
      <w:r>
        <w:rPr>
          <w:sz w:val="24"/>
        </w:rPr>
        <w:t xml:space="preserve">          V prípade potreby v priebehu roka bude Okresné riaditeľstvo Hasičského a záchranného zboru v Rožňave vykonávať hliadkovaciu činnosť v okrese so zameraním na dodržiavanie zákonných ustanovení, hlavne v čase dlhodobého sucha, či pri zvýšenom počte požiarov v prírodnom prostredí            s možným postihom v blokovom i v priestupkovom konaní.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  <w:r>
        <w:rPr>
          <w:sz w:val="24"/>
        </w:rPr>
        <w:t xml:space="preserve">Okresné riaditeľstvo  HaZZ  v súvislosti  so zabezpečením  plnenia ustanovení §§ 4, </w:t>
      </w:r>
      <w:smartTag w:uri="urn:schemas-microsoft-com:office:smarttags" w:element="metricconverter">
        <w:smartTagPr>
          <w:attr w:name="ProductID" w:val="5 a"/>
        </w:smartTagPr>
        <w:r>
          <w:rPr>
            <w:sz w:val="24"/>
          </w:rPr>
          <w:t>5 a</w:t>
        </w:r>
      </w:smartTag>
      <w:r>
        <w:rPr>
          <w:sz w:val="24"/>
        </w:rPr>
        <w:t xml:space="preserve"> 8 zákona NR SR č. 314/2001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v znení neskorších predpisov upozorňuje právnické osoby a fyzické osoby – podnikateľov, vlastníkov, správcov a užívateľov lesných pozemkov v súvislosti s ochranou lesa pred požiarmi  na  povinnosť dodržiavania  nasledovných opatrení :</w:t>
      </w: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</w:p>
    <w:p w:rsidR="00AA554B" w:rsidRDefault="00AA554B" w:rsidP="00AA554B">
      <w:pPr>
        <w:pStyle w:val="Zkladntext"/>
        <w:ind w:firstLine="708"/>
        <w:jc w:val="center"/>
        <w:rPr>
          <w:sz w:val="24"/>
        </w:rPr>
      </w:pPr>
      <w:r>
        <w:rPr>
          <w:sz w:val="24"/>
        </w:rPr>
        <w:t>4</w:t>
      </w:r>
    </w:p>
    <w:p w:rsidR="00AA554B" w:rsidRDefault="00AA554B" w:rsidP="00AA554B">
      <w:pPr>
        <w:pStyle w:val="Zkladntext"/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lastRenderedPageBreak/>
        <w:t>nepoužívať otvorený oheň na miestach so zvýšeným nebezpečenstvom vzniku požiaru,</w:t>
      </w:r>
    </w:p>
    <w:p w:rsidR="00AA554B" w:rsidRDefault="00AA554B" w:rsidP="00AA554B">
      <w:pPr>
        <w:pStyle w:val="Zkladntext"/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nezakladať oheň na miestach, kde by mohlo dôjsť k jeho rozšíreniu,</w:t>
      </w:r>
    </w:p>
    <w:p w:rsidR="00AA554B" w:rsidRDefault="00AA554B" w:rsidP="00AA554B">
      <w:pPr>
        <w:pStyle w:val="Zkladntext"/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nespaľovať horľavé látky na voľnom priestranstve bez predchádzajúceho písomného súhlasu okresného riaditeľstva,</w:t>
      </w:r>
    </w:p>
    <w:p w:rsidR="00AA554B" w:rsidRDefault="00AA554B" w:rsidP="00AA554B">
      <w:pPr>
        <w:pStyle w:val="Zkladntext"/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 xml:space="preserve">nevypaľovať porasty bylín, kríkov a stromov  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  <w:r>
        <w:rPr>
          <w:sz w:val="24"/>
        </w:rPr>
        <w:t xml:space="preserve">Nedodržaním týchto ustanovení zákona môže okresné riaditeľstvo </w:t>
      </w:r>
      <w:r w:rsidRPr="001F6B59">
        <w:rPr>
          <w:b/>
          <w:sz w:val="24"/>
        </w:rPr>
        <w:t>uložiť právny postih</w:t>
      </w:r>
      <w:r>
        <w:rPr>
          <w:sz w:val="24"/>
        </w:rPr>
        <w:t xml:space="preserve"> v zmysle § 59 zákona a to až </w:t>
      </w:r>
      <w:r>
        <w:rPr>
          <w:b/>
          <w:sz w:val="24"/>
        </w:rPr>
        <w:t>do 16 596 EUR</w:t>
      </w:r>
      <w:r>
        <w:rPr>
          <w:sz w:val="24"/>
        </w:rPr>
        <w:t>.</w:t>
      </w:r>
    </w:p>
    <w:p w:rsidR="00AA554B" w:rsidRDefault="00AA554B" w:rsidP="00AA554B">
      <w:pPr>
        <w:pStyle w:val="Zkladntext"/>
        <w:jc w:val="both"/>
        <w:rPr>
          <w:sz w:val="24"/>
        </w:rPr>
      </w:pPr>
    </w:p>
    <w:p w:rsidR="00AA554B" w:rsidRDefault="00AA554B" w:rsidP="00AA554B">
      <w:pPr>
        <w:pStyle w:val="Zkladntext"/>
        <w:ind w:firstLine="708"/>
        <w:jc w:val="both"/>
        <w:rPr>
          <w:sz w:val="24"/>
        </w:rPr>
      </w:pPr>
      <w:r>
        <w:rPr>
          <w:sz w:val="24"/>
        </w:rPr>
        <w:t>Pri zisťovaní príčin vzniku  požiarov v spolupráci s orgánmi Policajného zboru SR bude postupovať s využitím maximálnej tvrdosti aj pri postihovaní osôb, ktoré svojim konaním spôsobia požiare,  v správnom  (priestupkovom) konaní.</w:t>
      </w:r>
    </w:p>
    <w:p w:rsidR="00AA554B" w:rsidRDefault="00AA554B" w:rsidP="00AA554B"/>
    <w:p w:rsidR="00AA554B" w:rsidRDefault="00AA554B" w:rsidP="00AA554B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rPr>
          <w:b/>
          <w:sz w:val="28"/>
        </w:rPr>
      </w:pPr>
    </w:p>
    <w:p w:rsidR="00AA554B" w:rsidRDefault="00AA554B" w:rsidP="00AA554B">
      <w:pPr>
        <w:jc w:val="center"/>
      </w:pPr>
      <w:r>
        <w:t>5</w:t>
      </w:r>
    </w:p>
    <w:p w:rsidR="00AA554B" w:rsidRDefault="00AA554B" w:rsidP="00AA554B">
      <w:pPr>
        <w:jc w:val="center"/>
      </w:pPr>
      <w:r>
        <w:rPr>
          <w:rFonts w:ascii="Arial" w:eastAsia="Arial" w:hAnsi="Arial" w:cs="Arial"/>
          <w:b/>
        </w:rPr>
        <w:lastRenderedPageBreak/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t>Príloha č. 2   k č. ORHZ-RV1-174/2023</w:t>
      </w:r>
    </w:p>
    <w:p w:rsidR="00AA554B" w:rsidRPr="00023C1D" w:rsidRDefault="00AA554B" w:rsidP="00AA554B">
      <w:pPr>
        <w:spacing w:after="47" w:line="255" w:lineRule="auto"/>
        <w:ind w:left="606"/>
        <w:rPr>
          <w:rFonts w:eastAsia="Arial"/>
        </w:rPr>
      </w:pPr>
      <w:r w:rsidRPr="00023C1D">
        <w:rPr>
          <w:rFonts w:eastAsia="Arial"/>
        </w:rPr>
        <w:tab/>
      </w:r>
      <w:r w:rsidRPr="00023C1D">
        <w:rPr>
          <w:rFonts w:eastAsia="Arial"/>
        </w:rPr>
        <w:tab/>
      </w:r>
      <w:r w:rsidRPr="00023C1D">
        <w:rPr>
          <w:rFonts w:eastAsia="Arial"/>
        </w:rPr>
        <w:tab/>
      </w:r>
      <w:r w:rsidRPr="00023C1D">
        <w:rPr>
          <w:rFonts w:eastAsia="Arial"/>
        </w:rPr>
        <w:tab/>
      </w:r>
      <w:r w:rsidRPr="00023C1D">
        <w:rPr>
          <w:rFonts w:eastAsia="Arial"/>
        </w:rPr>
        <w:tab/>
      </w:r>
      <w:r w:rsidRPr="00023C1D">
        <w:rPr>
          <w:rFonts w:eastAsia="Arial"/>
        </w:rPr>
        <w:tab/>
      </w:r>
      <w:r w:rsidRPr="00023C1D">
        <w:rPr>
          <w:rFonts w:eastAsia="Arial"/>
        </w:rPr>
        <w:tab/>
      </w:r>
      <w:r w:rsidRPr="00023C1D">
        <w:rPr>
          <w:rFonts w:eastAsia="Arial"/>
        </w:rPr>
        <w:tab/>
      </w:r>
    </w:p>
    <w:p w:rsidR="00AA554B" w:rsidRDefault="00AA554B" w:rsidP="00AA554B">
      <w:pPr>
        <w:spacing w:after="47" w:line="255" w:lineRule="auto"/>
        <w:ind w:left="606"/>
      </w:pPr>
      <w:r>
        <w:rPr>
          <w:rFonts w:ascii="Arial" w:eastAsia="Arial" w:hAnsi="Arial" w:cs="Arial"/>
          <w:b/>
        </w:rPr>
        <w:t xml:space="preserve">OPATRENIA NA ZABEZPEČENIE OCHRANY LESOV PRED POŽIARMI </w:t>
      </w:r>
    </w:p>
    <w:p w:rsidR="00AA554B" w:rsidRDefault="00AA554B" w:rsidP="00AA554B">
      <w:pPr>
        <w:spacing w:after="15" w:line="259" w:lineRule="auto"/>
      </w:pPr>
      <w:r>
        <w:rPr>
          <w:rFonts w:ascii="Arial" w:eastAsia="Arial" w:hAnsi="Arial" w:cs="Arial"/>
          <w:b/>
        </w:rPr>
        <w:t xml:space="preserve"> </w:t>
      </w:r>
    </w:p>
    <w:p w:rsidR="00AA554B" w:rsidRDefault="00AA554B" w:rsidP="00AA554B">
      <w:pPr>
        <w:ind w:left="-15" w:right="181" w:firstLine="706"/>
        <w:jc w:val="both"/>
      </w:pPr>
      <w:r>
        <w:t xml:space="preserve"> Právnická osoba a  fyzická osoba-podnikateľ (ďalej len „vlastník“) na účely predchádzania vzniku požiarov v súvislosti s ochranou lesov pred požiarmi sú podľa § 4 písm. b) a p) zákona            č. 314/2001 Z. z. o ochrane pred požiarmi v znení zákona   č. 562/2005 Z. z. (ďalej len „zákon“) povinné zabezpečiť plnenie ustanovených opatrení v nadväznosti na ustanovenia vyhlášky.  </w:t>
      </w:r>
    </w:p>
    <w:p w:rsidR="00AA554B" w:rsidRDefault="00AA554B" w:rsidP="00AA554B">
      <w:pPr>
        <w:spacing w:after="17" w:line="259" w:lineRule="auto"/>
      </w:pPr>
      <w:r>
        <w:t xml:space="preserve"> </w:t>
      </w:r>
    </w:p>
    <w:p w:rsidR="00AA554B" w:rsidRDefault="00AA554B" w:rsidP="00AA554B">
      <w:pPr>
        <w:spacing w:after="13" w:line="262" w:lineRule="auto"/>
        <w:ind w:left="663"/>
      </w:pPr>
      <w:r>
        <w:t xml:space="preserve">Na dôsledné zabezpečenie ochrany lesov pred požiarmi je potrebná od jednotlivých subjektov vlastniacich lesné pozemky realizácia najmä týchto opatrení: </w:t>
      </w:r>
    </w:p>
    <w:p w:rsidR="00AA554B" w:rsidRDefault="00AA554B" w:rsidP="00AA554B">
      <w:pPr>
        <w:spacing w:line="259" w:lineRule="auto"/>
        <w:ind w:left="850"/>
        <w:jc w:val="both"/>
      </w:pPr>
      <w:r>
        <w:t xml:space="preserve"> </w:t>
      </w:r>
    </w:p>
    <w:p w:rsidR="00AA554B" w:rsidRDefault="00AA554B" w:rsidP="00AA554B">
      <w:pPr>
        <w:spacing w:after="4" w:line="255" w:lineRule="auto"/>
        <w:ind w:left="-5"/>
        <w:jc w:val="both"/>
      </w:pPr>
      <w:r>
        <w:rPr>
          <w:rFonts w:ascii="Arial" w:eastAsia="Arial" w:hAnsi="Arial" w:cs="Arial"/>
          <w:b/>
        </w:rPr>
        <w:t xml:space="preserve">I.   Vlastník </w:t>
      </w:r>
    </w:p>
    <w:p w:rsidR="00AA554B" w:rsidRDefault="00AA554B" w:rsidP="00AA554B">
      <w:pPr>
        <w:spacing w:after="19" w:line="259" w:lineRule="auto"/>
        <w:jc w:val="both"/>
      </w:pPr>
      <w:r>
        <w:rPr>
          <w:rFonts w:ascii="Arial" w:eastAsia="Arial" w:hAnsi="Arial" w:cs="Arial"/>
          <w:b/>
        </w:rPr>
        <w:t xml:space="preserve"> </w:t>
      </w:r>
    </w:p>
    <w:p w:rsidR="00AA554B" w:rsidRDefault="00AA554B" w:rsidP="00AA554B">
      <w:pPr>
        <w:numPr>
          <w:ilvl w:val="0"/>
          <w:numId w:val="5"/>
        </w:numPr>
        <w:spacing w:line="259" w:lineRule="auto"/>
        <w:ind w:hanging="360"/>
        <w:jc w:val="both"/>
      </w:pPr>
      <w:r>
        <w:rPr>
          <w:rFonts w:ascii="Arial" w:eastAsia="Arial" w:hAnsi="Arial" w:cs="Arial"/>
          <w:i/>
          <w:u w:val="single" w:color="000000"/>
        </w:rPr>
        <w:t>na účely  predchádzania vzniku požiarov</w:t>
      </w:r>
      <w:r>
        <w:rPr>
          <w:rFonts w:ascii="Arial" w:eastAsia="Arial" w:hAnsi="Arial" w:cs="Arial"/>
          <w:i/>
        </w:rPr>
        <w:t xml:space="preserve"> </w:t>
      </w:r>
    </w:p>
    <w:p w:rsidR="00AA554B" w:rsidRDefault="00AA554B" w:rsidP="00AA554B">
      <w:pPr>
        <w:spacing w:after="16" w:line="259" w:lineRule="auto"/>
        <w:jc w:val="both"/>
      </w:pPr>
      <w:r>
        <w:rPr>
          <w:rFonts w:ascii="Arial" w:eastAsia="Arial" w:hAnsi="Arial" w:cs="Arial"/>
          <w:b/>
          <w:i/>
        </w:rPr>
        <w:t xml:space="preserve"> </w:t>
      </w:r>
    </w:p>
    <w:p w:rsidR="00AA554B" w:rsidRDefault="00AA554B" w:rsidP="00AA554B">
      <w:pPr>
        <w:numPr>
          <w:ilvl w:val="1"/>
          <w:numId w:val="5"/>
        </w:numPr>
        <w:spacing w:after="74" w:line="268" w:lineRule="auto"/>
        <w:ind w:right="180" w:hanging="360"/>
        <w:jc w:val="both"/>
      </w:pPr>
      <w:r>
        <w:t xml:space="preserve">vypracovať, viesť a udržiavať v súlade so skutočným stavom dokumentáciu  ochrany pred požiarmi podľa § 4 písm. f) zákona č. 314/2001 Z. z. o ochrane pred požiarmi, a to najmä </w:t>
      </w:r>
    </w:p>
    <w:p w:rsidR="00AA554B" w:rsidRDefault="00AA554B" w:rsidP="00AA554B">
      <w:pPr>
        <w:numPr>
          <w:ilvl w:val="2"/>
          <w:numId w:val="5"/>
        </w:numPr>
        <w:spacing w:after="5" w:line="268" w:lineRule="auto"/>
        <w:ind w:right="12" w:hanging="180"/>
        <w:jc w:val="both"/>
      </w:pPr>
      <w:r>
        <w:t>dokumentáciu ochrany pred požiarmi podľa § 24 vyhlášky</w:t>
      </w:r>
      <w:r>
        <w:rPr>
          <w:sz w:val="32"/>
        </w:rPr>
        <w:t xml:space="preserve"> </w:t>
      </w:r>
      <w:r>
        <w:t xml:space="preserve">Ministerstva   vnútra Slovenskej republiky č. 121/2002 Z. z. o požiarnej prevencii,  </w:t>
      </w:r>
    </w:p>
    <w:p w:rsidR="00AA554B" w:rsidRDefault="00AA554B" w:rsidP="00AA554B">
      <w:pPr>
        <w:numPr>
          <w:ilvl w:val="2"/>
          <w:numId w:val="5"/>
        </w:numPr>
        <w:spacing w:after="5" w:line="268" w:lineRule="auto"/>
        <w:ind w:right="12" w:hanging="180"/>
        <w:jc w:val="both"/>
      </w:pPr>
      <w:r>
        <w:t xml:space="preserve">mapové podklady s aktuálnymi potrebnými údajmi podľa § 10 písm. d) vyhlášky, </w:t>
      </w:r>
    </w:p>
    <w:p w:rsidR="00AA554B" w:rsidRDefault="00AA554B" w:rsidP="00AA554B">
      <w:pPr>
        <w:numPr>
          <w:ilvl w:val="2"/>
          <w:numId w:val="5"/>
        </w:numPr>
        <w:spacing w:after="5" w:line="268" w:lineRule="auto"/>
        <w:ind w:right="12" w:hanging="180"/>
        <w:jc w:val="both"/>
      </w:pPr>
      <w:r>
        <w:t xml:space="preserve">pokyny pre spaľovanie zvyškov po ťažbe najmenej v rozsahu podľa § 7 vyhlášky, </w:t>
      </w:r>
    </w:p>
    <w:p w:rsidR="00AA554B" w:rsidRDefault="00AA554B" w:rsidP="00AA554B">
      <w:pPr>
        <w:numPr>
          <w:ilvl w:val="1"/>
          <w:numId w:val="5"/>
        </w:numPr>
        <w:spacing w:after="5" w:line="268" w:lineRule="auto"/>
        <w:ind w:right="180" w:hanging="360"/>
        <w:jc w:val="both"/>
      </w:pPr>
      <w:r>
        <w:t xml:space="preserve">vykonať opatrenia v súvislosti s ochranou lesov pred požiarmi v čase   zvýšeného nebezpečenstva vzniku požiarov podľa  § 10 vyhlášky; </w:t>
      </w:r>
    </w:p>
    <w:p w:rsidR="00AA554B" w:rsidRDefault="00AA554B" w:rsidP="00AA554B">
      <w:pPr>
        <w:spacing w:line="259" w:lineRule="auto"/>
      </w:pPr>
      <w:r>
        <w:t xml:space="preserve"> </w:t>
      </w:r>
    </w:p>
    <w:p w:rsidR="00AA554B" w:rsidRDefault="00AA554B" w:rsidP="00AA554B">
      <w:pPr>
        <w:spacing w:after="10" w:line="267" w:lineRule="auto"/>
        <w:ind w:left="-5"/>
      </w:pPr>
      <w:r>
        <w:rPr>
          <w:rFonts w:ascii="Arial" w:eastAsia="Arial" w:hAnsi="Arial" w:cs="Arial"/>
          <w:b/>
          <w:i/>
        </w:rPr>
        <w:t xml:space="preserve">    Odporúčajúce ustanovenia: </w:t>
      </w:r>
    </w:p>
    <w:p w:rsidR="00AA554B" w:rsidRDefault="00AA554B" w:rsidP="00AA554B">
      <w:pPr>
        <w:numPr>
          <w:ilvl w:val="1"/>
          <w:numId w:val="6"/>
        </w:numPr>
        <w:spacing w:after="5" w:line="268" w:lineRule="auto"/>
        <w:ind w:right="180" w:hanging="485"/>
        <w:jc w:val="both"/>
      </w:pPr>
      <w:r>
        <w:t xml:space="preserve">využívať  pri  pozemnom  monitoringu   spoluprácu  s   profesionálnymi                                 a dobrovoľnými ochrancami prírody, záujmovými združeniami občanov a vlastníkmi objektov nachádzajúcich sa v daných lokalitách, </w:t>
      </w:r>
    </w:p>
    <w:p w:rsidR="00AA554B" w:rsidRDefault="00AA554B" w:rsidP="00AA554B">
      <w:pPr>
        <w:numPr>
          <w:ilvl w:val="1"/>
          <w:numId w:val="6"/>
        </w:numPr>
        <w:spacing w:after="5" w:line="268" w:lineRule="auto"/>
        <w:ind w:right="180" w:hanging="485"/>
        <w:jc w:val="both"/>
      </w:pPr>
      <w:r>
        <w:t xml:space="preserve">využívať a v rámci možností budovať pozorovacie veže a v členitých terénoch vykonávať monitoring najmä po hrebeňových zónach horstiev; vylepšiť lesný  monitorovací   systém   s  potrebným  dôrazom  na  inštaláciu  pevných  alebo      mobilných monitorovacích zariadení  a nákup komunikačných prístrojov, </w:t>
      </w:r>
    </w:p>
    <w:p w:rsidR="00AA554B" w:rsidRDefault="00AA554B" w:rsidP="00AA554B">
      <w:pPr>
        <w:numPr>
          <w:ilvl w:val="1"/>
          <w:numId w:val="6"/>
        </w:numPr>
        <w:spacing w:after="5" w:line="268" w:lineRule="auto"/>
        <w:ind w:right="180" w:hanging="485"/>
        <w:jc w:val="both"/>
      </w:pPr>
      <w:r>
        <w:t xml:space="preserve">vytvárať a udržiavať v lokalitách najviac ohrozených možnosťou vzniku požiaru ochranné protipožiarne pásy v šírke spravidla 20 m až 35 m, ktoré rozčleňujú lesný porast na plochy cca 600 ha až 800 ha, rozčleňovacie protipožiarne prieseky  široké       3 m až 6 m a izolačné pruhy popri železničných tratiach a verejných cestných komunikáciách a výsadbu porastových plášťov z drevín odolnejších proti ohňu, zamedzujúce rýchlemu šíreniu požiaru a umožňujúce jeho bezpečnejšiu lokalizáciu a likvidáciu; konkrétnu realizáciu tejto úlohy zabezpečiť v spolupráci s orgánmi štátnej správy na úseku lesného hospodárstva a zaznamenať  v lesných hospodárskych plánoch,  </w:t>
      </w:r>
    </w:p>
    <w:p w:rsidR="00AA554B" w:rsidRDefault="00AA554B" w:rsidP="00AA554B">
      <w:pPr>
        <w:spacing w:after="5" w:line="268" w:lineRule="auto"/>
        <w:ind w:left="1205" w:right="180"/>
        <w:jc w:val="both"/>
      </w:pPr>
    </w:p>
    <w:p w:rsidR="00AA554B" w:rsidRDefault="00AA554B" w:rsidP="00AA554B">
      <w:pPr>
        <w:spacing w:after="5" w:line="268" w:lineRule="auto"/>
        <w:ind w:left="1205" w:right="180"/>
        <w:jc w:val="both"/>
      </w:pPr>
    </w:p>
    <w:p w:rsidR="00AA554B" w:rsidRDefault="00AA554B" w:rsidP="00AA554B">
      <w:pPr>
        <w:spacing w:after="5" w:line="268" w:lineRule="auto"/>
        <w:ind w:left="1205" w:right="180"/>
        <w:jc w:val="center"/>
      </w:pPr>
      <w:r>
        <w:t>6</w:t>
      </w:r>
    </w:p>
    <w:p w:rsidR="00AA554B" w:rsidRDefault="00AA554B" w:rsidP="00AA554B">
      <w:pPr>
        <w:numPr>
          <w:ilvl w:val="1"/>
          <w:numId w:val="6"/>
        </w:numPr>
        <w:spacing w:after="5" w:line="268" w:lineRule="auto"/>
        <w:ind w:right="180" w:hanging="485"/>
        <w:jc w:val="both"/>
      </w:pPr>
      <w:r>
        <w:lastRenderedPageBreak/>
        <w:t xml:space="preserve">vytvárať a udržiavať v blízkosti lesných porastov na pozemkoch susediacich s lesným porastom izolačné pruhy, ktoré budú udržiavané a zbavené zvyškov suchých trávnatých porastov, ktoré sú najčastejším zdrojom vzniku požiarov v lesoch pri vypaľovaní týchto porastov; zabezpečovať realizáciu tejto úlohy v spolupráci </w:t>
      </w:r>
    </w:p>
    <w:p w:rsidR="00AA554B" w:rsidRDefault="00AA554B" w:rsidP="00AA554B">
      <w:pPr>
        <w:spacing w:after="5" w:line="268" w:lineRule="auto"/>
        <w:ind w:left="1205" w:right="180"/>
        <w:jc w:val="both"/>
      </w:pPr>
      <w:r>
        <w:t xml:space="preserve">s vlastníkom susediaceho pozemku, </w:t>
      </w:r>
    </w:p>
    <w:p w:rsidR="00AA554B" w:rsidRDefault="00AA554B" w:rsidP="00AA554B">
      <w:pPr>
        <w:numPr>
          <w:ilvl w:val="1"/>
          <w:numId w:val="6"/>
        </w:numPr>
        <w:spacing w:after="5" w:line="268" w:lineRule="auto"/>
        <w:ind w:right="180" w:hanging="485"/>
        <w:jc w:val="both"/>
      </w:pPr>
      <w:r>
        <w:t xml:space="preserve">v prípade potreby požiadať orgán štátnej správy lesného hospodárstva     o obmedzenie alebo o zakázanie vstupu verejnosti do lesa na nevyhnutne potrebnú dobu, a to najmä v čase zvýšeného nebezpečenstva vzniku požiaru;  </w:t>
      </w:r>
    </w:p>
    <w:p w:rsidR="00AA554B" w:rsidRDefault="00AA554B" w:rsidP="00AA554B">
      <w:pPr>
        <w:spacing w:after="13" w:line="259" w:lineRule="auto"/>
      </w:pPr>
      <w:r>
        <w:t xml:space="preserve"> </w:t>
      </w:r>
    </w:p>
    <w:p w:rsidR="00AA554B" w:rsidRDefault="00AA554B" w:rsidP="00AA554B">
      <w:pPr>
        <w:numPr>
          <w:ilvl w:val="0"/>
          <w:numId w:val="5"/>
        </w:numPr>
        <w:spacing w:line="259" w:lineRule="auto"/>
        <w:ind w:hanging="360"/>
      </w:pPr>
      <w:r>
        <w:rPr>
          <w:rFonts w:ascii="Arial" w:eastAsia="Arial" w:hAnsi="Arial" w:cs="Arial"/>
          <w:i/>
          <w:u w:val="single" w:color="000000"/>
        </w:rPr>
        <w:t>na účely zdolávania požiarov</w:t>
      </w:r>
      <w:r>
        <w:t xml:space="preserve"> </w:t>
      </w:r>
    </w:p>
    <w:p w:rsidR="00AA554B" w:rsidRDefault="00AA554B" w:rsidP="00AA554B">
      <w:pPr>
        <w:spacing w:after="16" w:line="259" w:lineRule="auto"/>
      </w:pPr>
      <w:r>
        <w:rPr>
          <w:color w:val="FF0000"/>
        </w:rPr>
        <w:t xml:space="preserve"> </w:t>
      </w:r>
    </w:p>
    <w:p w:rsidR="00AA554B" w:rsidRDefault="00AA554B" w:rsidP="00AA554B">
      <w:pPr>
        <w:numPr>
          <w:ilvl w:val="1"/>
          <w:numId w:val="5"/>
        </w:numPr>
        <w:spacing w:after="5" w:line="268" w:lineRule="auto"/>
        <w:ind w:right="180" w:hanging="360"/>
        <w:jc w:val="both"/>
      </w:pPr>
      <w:r>
        <w:t xml:space="preserve">zabezpečiť zriadenie a vybavenie potrebného počtu ohlasovní požiarov podľa    § 5 písm. f) zákona č. 314/2001 Z. z. o ochrane pred požiarmi v súlade    s § 15 vyhlášky Ministerstva vnútra Slovenskej republiky č. 121/2002 Z. z. o požiarnej prevencii, ktoré musia byť vybavené vhodnými spojovacími prostriedkami a ďalšími technickými zariadeniami na príjem hlásení o vzniku požiaru, ako aj na prenos správ súvisiacich          s privolaním a poskytnutím pomoci a vyhlásením poplachu, </w:t>
      </w:r>
    </w:p>
    <w:p w:rsidR="00AA554B" w:rsidRDefault="00AA554B" w:rsidP="00AA554B">
      <w:pPr>
        <w:numPr>
          <w:ilvl w:val="1"/>
          <w:numId w:val="5"/>
        </w:numPr>
        <w:spacing w:after="5" w:line="268" w:lineRule="auto"/>
        <w:ind w:right="180" w:hanging="360"/>
        <w:jc w:val="both"/>
      </w:pPr>
      <w:r>
        <w:t xml:space="preserve">umiestniť na určených miestach potrebné množstvo protipožiarneho náradia                       v závislosti od plochy lesných porastov v súlade s § 10 písm. b) vyhlášky; </w:t>
      </w:r>
    </w:p>
    <w:p w:rsidR="00AA554B" w:rsidRDefault="00AA554B" w:rsidP="00AA554B">
      <w:pPr>
        <w:spacing w:line="259" w:lineRule="auto"/>
      </w:pPr>
      <w:r>
        <w:t xml:space="preserve"> </w:t>
      </w:r>
    </w:p>
    <w:p w:rsidR="00AA554B" w:rsidRDefault="00AA554B" w:rsidP="00AA554B">
      <w:pPr>
        <w:spacing w:after="10" w:line="267" w:lineRule="auto"/>
        <w:ind w:left="-5"/>
      </w:pPr>
      <w:r>
        <w:rPr>
          <w:rFonts w:ascii="Arial" w:eastAsia="Arial" w:hAnsi="Arial" w:cs="Arial"/>
          <w:b/>
          <w:i/>
        </w:rPr>
        <w:t xml:space="preserve">    Odporúčajúce ustanovenia</w:t>
      </w:r>
      <w:r>
        <w:rPr>
          <w:rFonts w:ascii="Arial" w:eastAsia="Arial" w:hAnsi="Arial" w:cs="Arial"/>
          <w:i/>
        </w:rPr>
        <w:t xml:space="preserve">: </w:t>
      </w:r>
    </w:p>
    <w:p w:rsidR="00AA554B" w:rsidRDefault="00AA554B" w:rsidP="00AA554B">
      <w:pPr>
        <w:numPr>
          <w:ilvl w:val="1"/>
          <w:numId w:val="7"/>
        </w:numPr>
        <w:spacing w:after="5" w:line="268" w:lineRule="auto"/>
        <w:ind w:right="185" w:hanging="509"/>
        <w:jc w:val="both"/>
      </w:pPr>
      <w:r>
        <w:t xml:space="preserve">zahusťovať v rámci možností  sieť vodných zdrojov budovaním nových,   vhodných na  účely hasenia požiarov, najmä v exponovaných lokalitách. </w:t>
      </w:r>
    </w:p>
    <w:p w:rsidR="00AA554B" w:rsidRDefault="00AA554B" w:rsidP="00AA554B">
      <w:pPr>
        <w:numPr>
          <w:ilvl w:val="1"/>
          <w:numId w:val="7"/>
        </w:numPr>
        <w:spacing w:after="5" w:line="268" w:lineRule="auto"/>
        <w:ind w:right="185" w:hanging="509"/>
        <w:jc w:val="both"/>
      </w:pPr>
      <w:r>
        <w:t xml:space="preserve">vytvoriť technické a ekonomické podmienky pre možnosť leteckého hasenia   požiarov v nedostupných lokalitách, a to najmä na veľkoplošne chránených oblastiach, </w:t>
      </w:r>
    </w:p>
    <w:p w:rsidR="00AA554B" w:rsidRDefault="00AA554B" w:rsidP="00AA554B">
      <w:pPr>
        <w:numPr>
          <w:ilvl w:val="1"/>
          <w:numId w:val="7"/>
        </w:numPr>
        <w:spacing w:after="5" w:line="268" w:lineRule="auto"/>
        <w:ind w:right="185" w:hanging="509"/>
        <w:jc w:val="both"/>
      </w:pPr>
      <w:r>
        <w:t xml:space="preserve">vybaviť členov hliadok pohybujúcich sa v lesných porastoch </w:t>
      </w:r>
      <w:proofErr w:type="spellStart"/>
      <w:r>
        <w:rPr>
          <w:u w:val="single" w:color="000000"/>
        </w:rPr>
        <w:t>r</w:t>
      </w:r>
      <w:r>
        <w:t>ádiofónnou</w:t>
      </w:r>
      <w:proofErr w:type="spellEnd"/>
      <w:r>
        <w:t xml:space="preserve"> technikou alebo mobilnými telefónmi; v prípade nemožnosti využitia tejto techniky použiť ako náhradnú možnosť včasného ohlásenia vzniku požiaru motorové vozidlo (motocykel), </w:t>
      </w:r>
    </w:p>
    <w:p w:rsidR="00AA554B" w:rsidRDefault="00AA554B" w:rsidP="00AA554B">
      <w:pPr>
        <w:numPr>
          <w:ilvl w:val="1"/>
          <w:numId w:val="7"/>
        </w:numPr>
        <w:spacing w:after="5" w:line="268" w:lineRule="auto"/>
        <w:ind w:right="185" w:hanging="509"/>
        <w:jc w:val="both"/>
      </w:pPr>
      <w:r>
        <w:t>zabezpečiť vyškolenie vysoko špecializovaného  personálu so zamestnancov právnickej osoby a fyzickej osoby-podnikateľa vlastniacich lesné pozemky</w:t>
      </w:r>
    </w:p>
    <w:p w:rsidR="00AA554B" w:rsidRDefault="00AA554B" w:rsidP="00AA554B">
      <w:pPr>
        <w:spacing w:after="5" w:line="268" w:lineRule="auto"/>
        <w:ind w:left="1229" w:right="185"/>
        <w:jc w:val="both"/>
      </w:pPr>
      <w:r>
        <w:t xml:space="preserve"> v oblastiach s vysokým rizikom vzniku požiarov (kategória A) na zdolávanie požiarov v lesoch s príslušnou hasičskou technikou.  </w:t>
      </w:r>
    </w:p>
    <w:p w:rsidR="00AA554B" w:rsidRDefault="00AA554B" w:rsidP="00AA554B">
      <w:pPr>
        <w:spacing w:line="259" w:lineRule="auto"/>
      </w:pPr>
      <w:r>
        <w:t xml:space="preserve"> </w:t>
      </w:r>
    </w:p>
    <w:p w:rsidR="00AA554B" w:rsidRDefault="00AA554B" w:rsidP="00AA554B">
      <w:pPr>
        <w:spacing w:line="259" w:lineRule="auto"/>
      </w:pPr>
      <w:r>
        <w:t xml:space="preserve"> </w:t>
      </w:r>
    </w:p>
    <w:p w:rsidR="00AA554B" w:rsidRDefault="00AA554B" w:rsidP="00AA554B">
      <w:pPr>
        <w:spacing w:after="4" w:line="255" w:lineRule="auto"/>
        <w:ind w:left="-5"/>
      </w:pPr>
      <w:r>
        <w:rPr>
          <w:rFonts w:ascii="Arial" w:eastAsia="Arial" w:hAnsi="Arial" w:cs="Arial"/>
          <w:b/>
        </w:rPr>
        <w:t xml:space="preserve">II.  Obec </w:t>
      </w:r>
    </w:p>
    <w:p w:rsidR="00AA554B" w:rsidRDefault="00AA554B" w:rsidP="00AA554B">
      <w:pPr>
        <w:spacing w:after="21" w:line="259" w:lineRule="auto"/>
      </w:pPr>
      <w:r>
        <w:rPr>
          <w:rFonts w:ascii="Arial" w:eastAsia="Arial" w:hAnsi="Arial" w:cs="Arial"/>
          <w:b/>
        </w:rPr>
        <w:t xml:space="preserve"> </w:t>
      </w:r>
    </w:p>
    <w:p w:rsidR="00AA554B" w:rsidRDefault="00AA554B" w:rsidP="00AA554B">
      <w:pPr>
        <w:numPr>
          <w:ilvl w:val="0"/>
          <w:numId w:val="8"/>
        </w:numPr>
        <w:spacing w:after="5" w:line="268" w:lineRule="auto"/>
        <w:ind w:left="678" w:right="12"/>
        <w:jc w:val="both"/>
      </w:pPr>
      <w:r>
        <w:t xml:space="preserve">vypracovať a viesť dokumentáciu ochrany pred požiarmi obce podľa § 15   ods.  1 písm. d) zákona č. 314/2001 Z. z. o ochrane pred požiarmi v súlade   s  § 36 až 37 vyhlášky Ministerstva  vnútra Slovenskej republiky č. 121/2002   Z. z. o požiarnej prevencii, </w:t>
      </w:r>
    </w:p>
    <w:p w:rsidR="00AA554B" w:rsidRDefault="00AA554B" w:rsidP="00AA554B">
      <w:pPr>
        <w:numPr>
          <w:ilvl w:val="0"/>
          <w:numId w:val="8"/>
        </w:numPr>
        <w:spacing w:after="5" w:line="268" w:lineRule="auto"/>
        <w:ind w:left="678" w:right="12" w:hanging="361"/>
        <w:jc w:val="both"/>
      </w:pPr>
      <w:r>
        <w:t xml:space="preserve">preveriť aktuálnosť dokumentácie ochrany pred požiarmi obce v súlade so skutkovým stavom, ako aj preveriť činnosť ohlasovní požiarov v obci, </w:t>
      </w:r>
    </w:p>
    <w:p w:rsidR="00AA554B" w:rsidRDefault="00AA554B" w:rsidP="00AA554B">
      <w:pPr>
        <w:numPr>
          <w:ilvl w:val="0"/>
          <w:numId w:val="8"/>
        </w:numPr>
        <w:spacing w:after="5" w:line="268" w:lineRule="auto"/>
        <w:ind w:left="678" w:right="12" w:hanging="361"/>
        <w:jc w:val="both"/>
      </w:pPr>
      <w:r>
        <w:t xml:space="preserve">prerokovať v orgánoch obce úlohy vyplývajúce zo zabezpečenia ochrany lesov pred požiarmi v súlade so všeobecne záväznými právnymi predpismi, </w:t>
      </w:r>
    </w:p>
    <w:p w:rsidR="00AA554B" w:rsidRDefault="00AA554B" w:rsidP="00AA554B">
      <w:pPr>
        <w:spacing w:after="5" w:line="268" w:lineRule="auto"/>
        <w:ind w:left="678" w:right="12"/>
        <w:jc w:val="both"/>
      </w:pPr>
    </w:p>
    <w:p w:rsidR="00AA554B" w:rsidRDefault="00AA554B" w:rsidP="00AA554B">
      <w:pPr>
        <w:spacing w:after="5" w:line="268" w:lineRule="auto"/>
        <w:ind w:left="678" w:right="12"/>
        <w:jc w:val="both"/>
      </w:pPr>
    </w:p>
    <w:p w:rsidR="00AA554B" w:rsidRDefault="00AA554B" w:rsidP="00AA554B">
      <w:pPr>
        <w:spacing w:after="5" w:line="268" w:lineRule="auto"/>
        <w:ind w:left="678" w:right="12"/>
        <w:jc w:val="both"/>
      </w:pPr>
    </w:p>
    <w:p w:rsidR="00AA554B" w:rsidRDefault="00AA554B" w:rsidP="00AA554B">
      <w:pPr>
        <w:spacing w:after="5" w:line="268" w:lineRule="auto"/>
        <w:ind w:left="4218" w:right="12" w:firstLine="30"/>
        <w:jc w:val="both"/>
      </w:pPr>
      <w:r>
        <w:t>7</w:t>
      </w:r>
    </w:p>
    <w:p w:rsidR="00AA554B" w:rsidRDefault="00AA554B" w:rsidP="00AA554B">
      <w:pPr>
        <w:numPr>
          <w:ilvl w:val="0"/>
          <w:numId w:val="8"/>
        </w:numPr>
        <w:spacing w:after="5" w:line="268" w:lineRule="auto"/>
        <w:ind w:left="678" w:right="12" w:hanging="361"/>
        <w:jc w:val="both"/>
      </w:pPr>
      <w:r>
        <w:lastRenderedPageBreak/>
        <w:t xml:space="preserve">vykonať preventívne protipožiarne kontroly podľa § 23 zákona u vlastníkov lesných pozemkov, v ktorých nie je vykonávaný štátny požiarny dozor, </w:t>
      </w:r>
    </w:p>
    <w:p w:rsidR="00AA554B" w:rsidRDefault="00AA554B" w:rsidP="00AA554B">
      <w:pPr>
        <w:numPr>
          <w:ilvl w:val="0"/>
          <w:numId w:val="8"/>
        </w:numPr>
        <w:spacing w:after="5" w:line="268" w:lineRule="auto"/>
        <w:ind w:left="678" w:right="12" w:hanging="361"/>
        <w:jc w:val="both"/>
      </w:pPr>
      <w:r>
        <w:t xml:space="preserve">preveriť akcieschopnosť obecného hasičského zboru, ako aj hasičskej techniky a vecných prostriedkov na vykonávanie zásahovej činnosti v súlade    s § 6 vyhlášky Ministerstva vnútra Slovenskej republiky č. 611/2006 Z. z. </w:t>
      </w:r>
    </w:p>
    <w:p w:rsidR="00AA554B" w:rsidRDefault="00AA554B" w:rsidP="00AA554B">
      <w:pPr>
        <w:ind w:left="687" w:right="12"/>
      </w:pPr>
      <w:r>
        <w:t xml:space="preserve">o hasičských jednotkách; </w:t>
      </w:r>
    </w:p>
    <w:p w:rsidR="00AA554B" w:rsidRDefault="00AA554B" w:rsidP="00AA554B">
      <w:pPr>
        <w:spacing w:line="259" w:lineRule="auto"/>
        <w:ind w:left="317"/>
      </w:pPr>
      <w:r>
        <w:rPr>
          <w:rFonts w:ascii="Arial" w:eastAsia="Arial" w:hAnsi="Arial" w:cs="Arial"/>
          <w:b/>
          <w:i/>
        </w:rPr>
        <w:t xml:space="preserve"> </w:t>
      </w:r>
    </w:p>
    <w:p w:rsidR="00AA554B" w:rsidRDefault="00AA554B" w:rsidP="00AA554B">
      <w:pPr>
        <w:spacing w:after="10" w:line="267" w:lineRule="auto"/>
        <w:ind w:left="327"/>
      </w:pPr>
      <w:r>
        <w:rPr>
          <w:rFonts w:ascii="Arial" w:eastAsia="Arial" w:hAnsi="Arial" w:cs="Arial"/>
          <w:b/>
          <w:i/>
        </w:rPr>
        <w:t xml:space="preserve">Odporúčajúce ustanovenia: </w:t>
      </w:r>
    </w:p>
    <w:p w:rsidR="00AA554B" w:rsidRDefault="00AA554B" w:rsidP="00AA554B">
      <w:pPr>
        <w:spacing w:after="20" w:line="259" w:lineRule="auto"/>
        <w:ind w:left="317"/>
      </w:pPr>
      <w:r>
        <w:rPr>
          <w:rFonts w:ascii="Arial" w:eastAsia="Arial" w:hAnsi="Arial" w:cs="Arial"/>
          <w:b/>
          <w:i/>
        </w:rPr>
        <w:t xml:space="preserve"> </w:t>
      </w:r>
    </w:p>
    <w:p w:rsidR="00AA554B" w:rsidRDefault="00AA554B" w:rsidP="00AA554B">
      <w:pPr>
        <w:numPr>
          <w:ilvl w:val="0"/>
          <w:numId w:val="9"/>
        </w:numPr>
        <w:spacing w:after="5" w:line="268" w:lineRule="auto"/>
        <w:ind w:left="678" w:right="182" w:hanging="361"/>
        <w:jc w:val="both"/>
      </w:pPr>
      <w:r>
        <w:t xml:space="preserve">zabezpečiť stálu pohotovostnú službu v hasičských zbrojniciach v prípade potreby a podľa uváženia v najkritickejších obdobiach možnosti vzniku požiarov, </w:t>
      </w:r>
    </w:p>
    <w:p w:rsidR="00AA554B" w:rsidRDefault="00AA554B" w:rsidP="00AA554B">
      <w:pPr>
        <w:numPr>
          <w:ilvl w:val="0"/>
          <w:numId w:val="9"/>
        </w:numPr>
        <w:spacing w:after="5" w:line="268" w:lineRule="auto"/>
        <w:ind w:left="678" w:right="182" w:hanging="361"/>
        <w:jc w:val="both"/>
      </w:pPr>
      <w:r>
        <w:t xml:space="preserve">zabezpečiť efektívnu a dôslednú preventívno-výchovnú a propagačnú činnosť zameranú na ochranu lesov pred požiarmi; spolupracovať pri plnení tejto úlohy s orgánmi miestnej štátnej správy, Dobrovoľnou požiarnou ochranou Slovenskej republiky, ako aj s ďalšími záujmovými združeniami  zameranými na ochranu prírody. </w:t>
      </w:r>
    </w:p>
    <w:p w:rsidR="00AA554B" w:rsidRDefault="00AA554B" w:rsidP="00AA554B">
      <w:pPr>
        <w:spacing w:line="259" w:lineRule="auto"/>
      </w:pPr>
      <w:r>
        <w:t xml:space="preserve"> </w:t>
      </w:r>
    </w:p>
    <w:p w:rsidR="00AA554B" w:rsidRDefault="00AA554B" w:rsidP="00AA554B">
      <w:pPr>
        <w:jc w:val="center"/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AA554B" w:rsidRDefault="00AA554B" w:rsidP="00AA554B">
      <w:pPr>
        <w:pStyle w:val="Zkladntext"/>
        <w:spacing w:line="240" w:lineRule="atLeast"/>
        <w:jc w:val="both"/>
        <w:rPr>
          <w:sz w:val="24"/>
        </w:rPr>
      </w:pPr>
    </w:p>
    <w:p w:rsidR="00E47F9E" w:rsidRPr="00AA554B" w:rsidRDefault="00AA554B" w:rsidP="00AA554B">
      <w:pPr>
        <w:pStyle w:val="Zkladntext"/>
        <w:spacing w:line="240" w:lineRule="atLeast"/>
        <w:jc w:val="center"/>
        <w:rPr>
          <w:sz w:val="24"/>
        </w:rPr>
      </w:pPr>
      <w:r>
        <w:rPr>
          <w:sz w:val="24"/>
        </w:rPr>
        <w:t>8</w:t>
      </w:r>
      <w:bookmarkStart w:id="0" w:name="_GoBack"/>
      <w:bookmarkEnd w:id="0"/>
    </w:p>
    <w:sectPr w:rsidR="00E47F9E" w:rsidRPr="00AA554B" w:rsidSect="00DD71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E28"/>
    <w:multiLevelType w:val="multilevel"/>
    <w:tmpl w:val="4CD4B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E0FB2"/>
    <w:multiLevelType w:val="hybridMultilevel"/>
    <w:tmpl w:val="CAEC6D3C"/>
    <w:lvl w:ilvl="0" w:tplc="0EE26CB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09AB2">
      <w:start w:val="1"/>
      <w:numFmt w:val="lowerLetter"/>
      <w:lvlText w:val="%2)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0EB64">
      <w:start w:val="1"/>
      <w:numFmt w:val="lowerRoman"/>
      <w:lvlText w:val="%3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12CC">
      <w:start w:val="1"/>
      <w:numFmt w:val="decimal"/>
      <w:lvlText w:val="%4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88C3E">
      <w:start w:val="1"/>
      <w:numFmt w:val="lowerLetter"/>
      <w:lvlText w:val="%5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4F11C">
      <w:start w:val="1"/>
      <w:numFmt w:val="lowerRoman"/>
      <w:lvlText w:val="%6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E4902">
      <w:start w:val="1"/>
      <w:numFmt w:val="decimal"/>
      <w:lvlText w:val="%7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83132">
      <w:start w:val="1"/>
      <w:numFmt w:val="lowerLetter"/>
      <w:lvlText w:val="%8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CB908">
      <w:start w:val="1"/>
      <w:numFmt w:val="lowerRoman"/>
      <w:lvlText w:val="%9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F90A3E"/>
    <w:multiLevelType w:val="hybridMultilevel"/>
    <w:tmpl w:val="E68AE2A8"/>
    <w:lvl w:ilvl="0" w:tplc="041B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A3325D"/>
    <w:multiLevelType w:val="hybridMultilevel"/>
    <w:tmpl w:val="A3E8908A"/>
    <w:lvl w:ilvl="0" w:tplc="6B84318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C7378FF"/>
    <w:multiLevelType w:val="multilevel"/>
    <w:tmpl w:val="8064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6281B"/>
    <w:multiLevelType w:val="hybridMultilevel"/>
    <w:tmpl w:val="9C0E4090"/>
    <w:lvl w:ilvl="0" w:tplc="40EC24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2B1F0">
      <w:start w:val="1"/>
      <w:numFmt w:val="lowerLetter"/>
      <w:lvlText w:val="%2)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834C8">
      <w:start w:val="1"/>
      <w:numFmt w:val="lowerRoman"/>
      <w:lvlText w:val="%3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AC3D6">
      <w:start w:val="1"/>
      <w:numFmt w:val="decimal"/>
      <w:lvlText w:val="%4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4EB70">
      <w:start w:val="1"/>
      <w:numFmt w:val="lowerLetter"/>
      <w:lvlText w:val="%5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E780C">
      <w:start w:val="1"/>
      <w:numFmt w:val="lowerRoman"/>
      <w:lvlText w:val="%6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64F2E">
      <w:start w:val="1"/>
      <w:numFmt w:val="decimal"/>
      <w:lvlText w:val="%7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C6D62">
      <w:start w:val="1"/>
      <w:numFmt w:val="lowerLetter"/>
      <w:lvlText w:val="%8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64F64">
      <w:start w:val="1"/>
      <w:numFmt w:val="lowerRoman"/>
      <w:lvlText w:val="%9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351BE3"/>
    <w:multiLevelType w:val="hybridMultilevel"/>
    <w:tmpl w:val="1C9C04DC"/>
    <w:lvl w:ilvl="0" w:tplc="D9BCAD8C">
      <w:start w:val="1"/>
      <w:numFmt w:val="lowerLetter"/>
      <w:lvlText w:val="%1)"/>
      <w:lvlJc w:val="left"/>
      <w:pPr>
        <w:ind w:left="3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2040E">
      <w:start w:val="1"/>
      <w:numFmt w:val="decimal"/>
      <w:lvlText w:val="%2.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CA1B0">
      <w:start w:val="1"/>
      <w:numFmt w:val="lowerLetter"/>
      <w:lvlText w:val="%3)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E9404">
      <w:start w:val="1"/>
      <w:numFmt w:val="decimal"/>
      <w:lvlText w:val="%4"/>
      <w:lvlJc w:val="left"/>
      <w:pPr>
        <w:ind w:left="1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23D6">
      <w:start w:val="1"/>
      <w:numFmt w:val="lowerLetter"/>
      <w:lvlText w:val="%5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6A0EE">
      <w:start w:val="1"/>
      <w:numFmt w:val="lowerRoman"/>
      <w:lvlText w:val="%6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CAC10">
      <w:start w:val="1"/>
      <w:numFmt w:val="decimal"/>
      <w:lvlText w:val="%7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4F308">
      <w:start w:val="1"/>
      <w:numFmt w:val="lowerLetter"/>
      <w:lvlText w:val="%8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C9E76">
      <w:start w:val="1"/>
      <w:numFmt w:val="lowerRoman"/>
      <w:lvlText w:val="%9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1740CE"/>
    <w:multiLevelType w:val="hybridMultilevel"/>
    <w:tmpl w:val="C4DA613E"/>
    <w:lvl w:ilvl="0" w:tplc="1F705F7A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C400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5460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F972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A6BE6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C5E8A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47BA4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CED9C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4EA1C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7535B9"/>
    <w:multiLevelType w:val="hybridMultilevel"/>
    <w:tmpl w:val="8EEEA3CA"/>
    <w:lvl w:ilvl="0" w:tplc="1C2AFFB6">
      <w:start w:val="1"/>
      <w:numFmt w:val="lowerLetter"/>
      <w:lvlText w:val="%1)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89256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0B0F6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EF1CC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CEAF6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01434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39A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ECB54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CFF74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8"/>
    <w:rsid w:val="00274C68"/>
    <w:rsid w:val="00445319"/>
    <w:rsid w:val="008237CB"/>
    <w:rsid w:val="00AA554B"/>
    <w:rsid w:val="00E4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8C9D3-9EBE-4C1C-945D-00D25A08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AA5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Hypertextovprepojenie">
    <w:name w:val="Hyperlink"/>
    <w:rsid w:val="00AA554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AA55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554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rv@min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2447</Words>
  <Characters>13950</Characters>
  <Application>Microsoft Office Word</Application>
  <DocSecurity>0</DocSecurity>
  <Lines>116</Lines>
  <Paragraphs>32</Paragraphs>
  <ScaleCrop>false</ScaleCrop>
  <Company>MVSR</Company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Macejková</dc:creator>
  <cp:keywords/>
  <dc:description/>
  <cp:lastModifiedBy>Eva Macejková</cp:lastModifiedBy>
  <cp:revision>2</cp:revision>
  <dcterms:created xsi:type="dcterms:W3CDTF">2023-03-20T12:10:00Z</dcterms:created>
  <dcterms:modified xsi:type="dcterms:W3CDTF">2023-03-20T12:10:00Z</dcterms:modified>
</cp:coreProperties>
</file>